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9E1FAD">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9E1FAD">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9E1FAD">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9E1FAD">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9E1FAD">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9E1FAD">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9E1FAD">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9E1FAD">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9E1FAD">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9E1FAD">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9E1FAD">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r>
        <w:rPr>
          <w:color w:val="231F20"/>
          <w:spacing w:val="-2"/>
        </w:rPr>
        <w:t>animprovement.Thisdocumentwillhelpyoutoreviewyourprovisionandtoreportyourspend.DfEencouragesschools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9E1FAD">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9E1FAD">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9E1FAD">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AABB88" w14:textId="77777777" w:rsidR="000E0A50" w:rsidRDefault="009E1FAD">
      <w:pPr>
        <w:pStyle w:val="BodyText"/>
        <w:tabs>
          <w:tab w:val="left" w:pos="6088"/>
        </w:tabs>
        <w:spacing w:before="101"/>
        <w:ind w:left="720"/>
        <w:jc w:val="both"/>
      </w:pPr>
      <w:r>
        <w:rPr>
          <w:noProof/>
          <w:lang w:val="en-GB" w:eastAsia="en-GB"/>
        </w:rPr>
        <w:drawing>
          <wp:anchor distT="0" distB="0" distL="0" distR="0" simplePos="0" relativeHeight="15730688" behindDoc="0" locked="0" layoutInCell="1" allowOverlap="1" wp14:anchorId="400B508F" wp14:editId="0D1E4F2D">
            <wp:simplePos x="0" y="0"/>
            <wp:positionH relativeFrom="page">
              <wp:posOffset>4834798</wp:posOffset>
            </wp:positionH>
            <wp:positionV relativeFrom="paragraph">
              <wp:posOffset>118447</wp:posOffset>
            </wp:positionV>
            <wp:extent cx="504023" cy="250322"/>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8176" behindDoc="1" locked="0" layoutInCell="1" allowOverlap="1" wp14:anchorId="5ED020ED" wp14:editId="718C0B0C">
            <wp:simplePos x="0" y="0"/>
            <wp:positionH relativeFrom="page">
              <wp:posOffset>1197968</wp:posOffset>
            </wp:positionH>
            <wp:positionV relativeFrom="paragraph">
              <wp:posOffset>95468</wp:posOffset>
            </wp:positionV>
            <wp:extent cx="2212035" cy="269495"/>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11"/>
          <w:position w:val="2"/>
        </w:rPr>
        <w:t xml:space="preserve"> </w:t>
      </w:r>
      <w:r>
        <w:rPr>
          <w:color w:val="231F20"/>
          <w:spacing w:val="-5"/>
          <w:position w:val="2"/>
        </w:rPr>
        <w:t>by:</w:t>
      </w:r>
      <w:r>
        <w:rPr>
          <w:color w:val="231F20"/>
          <w:position w:val="2"/>
        </w:rPr>
        <w:tab/>
      </w:r>
      <w:r>
        <w:rPr>
          <w:color w:val="231F20"/>
        </w:rPr>
        <w:t>Supported</w:t>
      </w:r>
      <w:r>
        <w:rPr>
          <w:color w:val="231F20"/>
          <w:spacing w:val="-9"/>
        </w:rPr>
        <w:t xml:space="preserve"> </w:t>
      </w:r>
      <w:r>
        <w:rPr>
          <w:color w:val="231F20"/>
          <w:spacing w:val="-5"/>
        </w:rPr>
        <w:t>by:</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7DEBB331" w:rsidR="000E0A50" w:rsidRDefault="009E1FAD">
      <w:pPr>
        <w:pStyle w:val="BodyText"/>
        <w:rPr>
          <w:sz w:val="20"/>
        </w:rPr>
      </w:pPr>
      <w:r>
        <w:rPr>
          <w:noProof/>
          <w:sz w:val="20"/>
          <w:lang w:val="en-GB" w:eastAsia="en-GB"/>
        </w:rPr>
        <w:lastRenderedPageBreak/>
        <mc:AlternateContent>
          <mc:Choice Requires="wps">
            <w:drawing>
              <wp:inline distT="0" distB="0" distL="0" distR="0" wp14:anchorId="5F6B8140" wp14:editId="7A5A86A0">
                <wp:extent cx="7074535" cy="777240"/>
                <wp:effectExtent l="0" t="0" r="2540" b="3810"/>
                <wp:docPr id="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9E1FAD">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9E1FAD">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f6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Ag9n+n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9E1FAD">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9E1FAD">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08FEE04B" w:rsidR="000E0A50" w:rsidRDefault="009E1FAD">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31013D">
              <w:rPr>
                <w:color w:val="231F20"/>
                <w:spacing w:val="-2"/>
                <w:sz w:val="24"/>
              </w:rPr>
              <w:t>2022/23</w:t>
            </w:r>
          </w:p>
        </w:tc>
        <w:tc>
          <w:tcPr>
            <w:tcW w:w="3834" w:type="dxa"/>
          </w:tcPr>
          <w:p w14:paraId="0BF0FBC4" w14:textId="084EA61D" w:rsidR="000E0A50" w:rsidRPr="0031013D" w:rsidRDefault="009E1FAD">
            <w:pPr>
              <w:pStyle w:val="TableParagraph"/>
              <w:spacing w:before="21" w:line="279" w:lineRule="exact"/>
              <w:rPr>
                <w:sz w:val="24"/>
              </w:rPr>
            </w:pPr>
            <w:r w:rsidRPr="0031013D">
              <w:rPr>
                <w:color w:val="231F20"/>
                <w:sz w:val="24"/>
              </w:rPr>
              <w:t>£</w:t>
            </w:r>
            <w:r w:rsidR="0031013D" w:rsidRPr="0031013D">
              <w:rPr>
                <w:color w:val="231F20"/>
                <w:sz w:val="24"/>
              </w:rPr>
              <w:t>6122</w:t>
            </w:r>
          </w:p>
        </w:tc>
      </w:tr>
      <w:tr w:rsidR="000E0A50" w14:paraId="4D9DAB14" w14:textId="77777777">
        <w:trPr>
          <w:trHeight w:val="320"/>
        </w:trPr>
        <w:tc>
          <w:tcPr>
            <w:tcW w:w="11544" w:type="dxa"/>
          </w:tcPr>
          <w:p w14:paraId="46210793" w14:textId="47E997CA" w:rsidR="000E0A50" w:rsidRDefault="009E1FAD">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31013D">
              <w:rPr>
                <w:color w:val="231F20"/>
                <w:spacing w:val="-2"/>
                <w:sz w:val="24"/>
              </w:rPr>
              <w:t>2023/24</w:t>
            </w:r>
          </w:p>
        </w:tc>
        <w:tc>
          <w:tcPr>
            <w:tcW w:w="3834" w:type="dxa"/>
          </w:tcPr>
          <w:p w14:paraId="7C2C614C" w14:textId="3D7E2728" w:rsidR="000E0A50" w:rsidRPr="0031013D" w:rsidRDefault="009E1FAD">
            <w:pPr>
              <w:pStyle w:val="TableParagraph"/>
              <w:spacing w:before="21" w:line="278" w:lineRule="exact"/>
              <w:rPr>
                <w:sz w:val="24"/>
              </w:rPr>
            </w:pPr>
            <w:r w:rsidRPr="0031013D">
              <w:rPr>
                <w:color w:val="231F20"/>
                <w:sz w:val="24"/>
              </w:rPr>
              <w:t>£</w:t>
            </w:r>
            <w:r w:rsidR="0031013D" w:rsidRPr="0031013D">
              <w:rPr>
                <w:color w:val="231F20"/>
                <w:sz w:val="24"/>
              </w:rPr>
              <w:t>17380</w:t>
            </w:r>
          </w:p>
        </w:tc>
      </w:tr>
      <w:tr w:rsidR="000E0A50" w14:paraId="0F2ACB72" w14:textId="77777777">
        <w:trPr>
          <w:trHeight w:val="320"/>
        </w:trPr>
        <w:tc>
          <w:tcPr>
            <w:tcW w:w="11544" w:type="dxa"/>
          </w:tcPr>
          <w:p w14:paraId="34B8EB85" w14:textId="77777777" w:rsidR="000E0A50" w:rsidRDefault="009E1FAD">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A43F596" w:rsidR="000E0A50" w:rsidRPr="0031013D" w:rsidRDefault="009E1FAD">
            <w:pPr>
              <w:pStyle w:val="TableParagraph"/>
              <w:spacing w:before="21" w:line="278" w:lineRule="exact"/>
              <w:rPr>
                <w:sz w:val="24"/>
              </w:rPr>
            </w:pPr>
            <w:r w:rsidRPr="0031013D">
              <w:rPr>
                <w:color w:val="231F20"/>
                <w:sz w:val="24"/>
              </w:rPr>
              <w:t>£</w:t>
            </w:r>
            <w:r w:rsidR="0031013D" w:rsidRPr="0031013D">
              <w:rPr>
                <w:color w:val="231F20"/>
                <w:sz w:val="24"/>
              </w:rPr>
              <w:t>0</w:t>
            </w:r>
          </w:p>
        </w:tc>
      </w:tr>
      <w:tr w:rsidR="000E0A50" w14:paraId="7D0B91CA" w14:textId="77777777">
        <w:trPr>
          <w:trHeight w:val="324"/>
        </w:trPr>
        <w:tc>
          <w:tcPr>
            <w:tcW w:w="11544" w:type="dxa"/>
          </w:tcPr>
          <w:p w14:paraId="77CB8A0F" w14:textId="2B6E56FA" w:rsidR="0031013D" w:rsidRPr="0031013D" w:rsidRDefault="009E1FAD" w:rsidP="0031013D">
            <w:pPr>
              <w:pStyle w:val="TableParagraph"/>
              <w:spacing w:before="21" w:line="283" w:lineRule="exact"/>
              <w:rPr>
                <w:color w:val="231F20"/>
                <w:spacing w:val="-2"/>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31013D">
              <w:rPr>
                <w:color w:val="231F20"/>
                <w:spacing w:val="-2"/>
                <w:sz w:val="24"/>
              </w:rPr>
              <w:t>2023/24</w:t>
            </w:r>
          </w:p>
        </w:tc>
        <w:tc>
          <w:tcPr>
            <w:tcW w:w="3834" w:type="dxa"/>
          </w:tcPr>
          <w:p w14:paraId="567C63C0" w14:textId="2EE9E812" w:rsidR="000E0A50" w:rsidRPr="0031013D" w:rsidRDefault="0031013D">
            <w:pPr>
              <w:pStyle w:val="TableParagraph"/>
              <w:spacing w:before="21" w:line="283" w:lineRule="exact"/>
              <w:rPr>
                <w:sz w:val="24"/>
              </w:rPr>
            </w:pPr>
            <w:r w:rsidRPr="0031013D">
              <w:rPr>
                <w:color w:val="231F20"/>
                <w:sz w:val="24"/>
              </w:rPr>
              <w:t>£23502</w:t>
            </w:r>
          </w:p>
        </w:tc>
      </w:tr>
      <w:tr w:rsidR="000E0A50" w14:paraId="3473D751" w14:textId="77777777">
        <w:trPr>
          <w:trHeight w:val="320"/>
        </w:trPr>
        <w:tc>
          <w:tcPr>
            <w:tcW w:w="11544" w:type="dxa"/>
          </w:tcPr>
          <w:p w14:paraId="3FE4F8CE" w14:textId="61489D42" w:rsidR="000E0A50" w:rsidRDefault="009E1FAD">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31013D">
              <w:rPr>
                <w:color w:val="231F20"/>
                <w:sz w:val="24"/>
              </w:rPr>
              <w:t>2023/24</w:t>
            </w:r>
            <w:r>
              <w:rPr>
                <w:color w:val="231F20"/>
                <w:sz w:val="24"/>
              </w:rPr>
              <w:t>.</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31013D">
              <w:rPr>
                <w:color w:val="231F20"/>
                <w:spacing w:val="-2"/>
                <w:sz w:val="24"/>
              </w:rPr>
              <w:t>2024</w:t>
            </w:r>
            <w:r>
              <w:rPr>
                <w:color w:val="231F20"/>
                <w:spacing w:val="-2"/>
                <w:sz w:val="24"/>
              </w:rPr>
              <w:t>.</w:t>
            </w:r>
          </w:p>
        </w:tc>
        <w:tc>
          <w:tcPr>
            <w:tcW w:w="3834" w:type="dxa"/>
          </w:tcPr>
          <w:p w14:paraId="4E29CB94" w14:textId="38AA4440" w:rsidR="000E0A50" w:rsidRPr="0031013D" w:rsidRDefault="009E1FAD">
            <w:pPr>
              <w:pStyle w:val="TableParagraph"/>
              <w:spacing w:before="21" w:line="278" w:lineRule="exact"/>
              <w:rPr>
                <w:sz w:val="20"/>
              </w:rPr>
            </w:pPr>
            <w:r w:rsidRPr="0031013D">
              <w:rPr>
                <w:color w:val="231F20"/>
                <w:sz w:val="24"/>
              </w:rPr>
              <w:t>£</w:t>
            </w:r>
            <w:r w:rsidRPr="0031013D">
              <w:rPr>
                <w:color w:val="231F20"/>
                <w:spacing w:val="12"/>
                <w:sz w:val="24"/>
              </w:rPr>
              <w:t xml:space="preserve"> </w:t>
            </w:r>
            <w:r w:rsidR="0031013D" w:rsidRPr="0031013D">
              <w:rPr>
                <w:spacing w:val="-10"/>
                <w:position w:val="2"/>
                <w:sz w:val="20"/>
              </w:rPr>
              <w:t>23502</w:t>
            </w:r>
          </w:p>
        </w:tc>
      </w:tr>
    </w:tbl>
    <w:p w14:paraId="5B17FD24" w14:textId="7F19361F" w:rsidR="000E0A50" w:rsidRDefault="009E1FAD">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74D37D0">
                <wp:simplePos x="0" y="0"/>
                <wp:positionH relativeFrom="margin">
                  <wp:align>left</wp:align>
                </wp:positionH>
                <wp:positionV relativeFrom="paragraph">
                  <wp:posOffset>187325</wp:posOffset>
                </wp:positionV>
                <wp:extent cx="7074535" cy="470535"/>
                <wp:effectExtent l="0" t="0" r="0" b="5715"/>
                <wp:wrapTopAndBottom/>
                <wp:docPr id="1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470535"/>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9E1FAD">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9E1FAD">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A64A5" id="_x0000_t202" coordsize="21600,21600" o:spt="202" path="m,l,21600r21600,l21600,xe">
                <v:stroke joinstyle="miter"/>
                <v:path gradientshapeok="t" o:connecttype="rect"/>
              </v:shapetype>
              <v:shape id="docshape20" o:spid="_x0000_s1027" type="#_x0000_t202" style="position:absolute;margin-left:0;margin-top:14.75pt;width:557.05pt;height:37.05pt;z-index:-157245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" fillcolor="#0090d6" stroked="f">
                <v:textbox inset="0,0,0,0">
                  <w:txbxContent>
                    <w:p w14:paraId="427976BD" w14:textId="77777777" w:rsidR="000E0A50" w:rsidRDefault="009E1FAD">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9E1FAD">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margin"/>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9E1FAD">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9E1FAD">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9E1FAD">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2BC4E498" w:rsidR="000E0A50" w:rsidRPr="007A263D" w:rsidRDefault="008E74C2" w:rsidP="008E74C2">
            <w:pPr>
              <w:pStyle w:val="TableParagraph"/>
              <w:ind w:left="0"/>
              <w:rPr>
                <w:rFonts w:asciiTheme="minorHAnsi" w:hAnsiTheme="minorHAnsi" w:cstheme="minorHAnsi"/>
                <w:sz w:val="24"/>
              </w:rPr>
            </w:pPr>
            <w:r w:rsidRPr="007A263D">
              <w:rPr>
                <w:rFonts w:asciiTheme="minorHAnsi" w:hAnsiTheme="minorHAnsi" w:cstheme="minorHAnsi"/>
                <w:sz w:val="24"/>
              </w:rPr>
              <w:t>N/A – As we are an Infant &amp; Nursery school</w:t>
            </w:r>
          </w:p>
        </w:tc>
      </w:tr>
      <w:tr w:rsidR="008E74C2" w14:paraId="74B7ACB4" w14:textId="77777777">
        <w:trPr>
          <w:trHeight w:val="1472"/>
        </w:trPr>
        <w:tc>
          <w:tcPr>
            <w:tcW w:w="11582" w:type="dxa"/>
          </w:tcPr>
          <w:p w14:paraId="483EC494" w14:textId="77777777" w:rsidR="008E74C2" w:rsidRDefault="008E74C2" w:rsidP="008E74C2">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8E74C2" w:rsidRDefault="008E74C2" w:rsidP="008E74C2">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8E74C2" w:rsidRDefault="008E74C2" w:rsidP="008E74C2">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0B8BBF59" w:rsidR="008E74C2" w:rsidRPr="007A263D" w:rsidRDefault="008E74C2" w:rsidP="008E74C2">
            <w:pPr>
              <w:pStyle w:val="TableParagraph"/>
              <w:spacing w:before="130"/>
              <w:ind w:left="46"/>
              <w:rPr>
                <w:rFonts w:asciiTheme="minorHAnsi" w:hAnsiTheme="minorHAnsi" w:cstheme="minorHAnsi"/>
                <w:sz w:val="24"/>
              </w:rPr>
            </w:pPr>
            <w:r w:rsidRPr="007A263D">
              <w:rPr>
                <w:rFonts w:asciiTheme="minorHAnsi" w:hAnsiTheme="minorHAnsi" w:cstheme="minorHAnsi"/>
                <w:sz w:val="24"/>
              </w:rPr>
              <w:t>N/A – As we are an Infant &amp; Nursery school</w:t>
            </w:r>
          </w:p>
        </w:tc>
      </w:tr>
      <w:tr w:rsidR="008E74C2" w14:paraId="22378DBC" w14:textId="77777777">
        <w:trPr>
          <w:trHeight w:val="944"/>
        </w:trPr>
        <w:tc>
          <w:tcPr>
            <w:tcW w:w="11582" w:type="dxa"/>
          </w:tcPr>
          <w:p w14:paraId="4569766B" w14:textId="77777777" w:rsidR="008E74C2" w:rsidRDefault="008E74C2" w:rsidP="008E74C2">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8E74C2" w:rsidRDefault="008E74C2" w:rsidP="008E74C2">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10623F7A" w:rsidR="008E74C2" w:rsidRPr="007A263D" w:rsidRDefault="008E74C2" w:rsidP="008E74C2">
            <w:pPr>
              <w:pStyle w:val="TableParagraph"/>
              <w:spacing w:before="131"/>
              <w:ind w:left="42"/>
              <w:rPr>
                <w:rFonts w:asciiTheme="minorHAnsi" w:hAnsiTheme="minorHAnsi" w:cstheme="minorHAnsi"/>
                <w:sz w:val="24"/>
              </w:rPr>
            </w:pPr>
            <w:r w:rsidRPr="007A263D">
              <w:rPr>
                <w:rFonts w:asciiTheme="minorHAnsi" w:hAnsiTheme="minorHAnsi" w:cstheme="minorHAnsi"/>
                <w:sz w:val="24"/>
              </w:rPr>
              <w:t>N/A – As we are an Infant &amp; Nursery school</w:t>
            </w:r>
          </w:p>
        </w:tc>
      </w:tr>
      <w:tr w:rsidR="008E74C2" w14:paraId="3BEC6C02" w14:textId="77777777">
        <w:trPr>
          <w:trHeight w:val="368"/>
        </w:trPr>
        <w:tc>
          <w:tcPr>
            <w:tcW w:w="11582" w:type="dxa"/>
          </w:tcPr>
          <w:p w14:paraId="484518FF" w14:textId="77777777" w:rsidR="008E74C2" w:rsidRDefault="008E74C2" w:rsidP="008E74C2">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749D120E" w:rsidR="008E74C2" w:rsidRPr="007A263D" w:rsidRDefault="008E74C2" w:rsidP="008E74C2">
            <w:pPr>
              <w:pStyle w:val="TableParagraph"/>
              <w:spacing w:before="41"/>
              <w:ind w:left="36"/>
              <w:rPr>
                <w:rFonts w:asciiTheme="minorHAnsi" w:hAnsiTheme="minorHAnsi" w:cstheme="minorHAnsi"/>
                <w:sz w:val="23"/>
              </w:rPr>
            </w:pPr>
            <w:r w:rsidRPr="007A263D">
              <w:rPr>
                <w:rFonts w:asciiTheme="minorHAnsi" w:hAnsiTheme="minorHAnsi" w:cstheme="minorHAnsi"/>
                <w:sz w:val="24"/>
              </w:rPr>
              <w:t>N/A – As we are an Infant &amp; Nursery school</w:t>
            </w:r>
          </w:p>
        </w:tc>
      </w:tr>
      <w:tr w:rsidR="008E74C2" w14:paraId="794C152D" w14:textId="77777777">
        <w:trPr>
          <w:trHeight w:val="689"/>
        </w:trPr>
        <w:tc>
          <w:tcPr>
            <w:tcW w:w="11582" w:type="dxa"/>
          </w:tcPr>
          <w:p w14:paraId="77F85813" w14:textId="77777777" w:rsidR="008E74C2" w:rsidRDefault="008E74C2" w:rsidP="008E74C2">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201DE8AF" w:rsidR="008E74C2" w:rsidRPr="007A263D" w:rsidRDefault="008E74C2" w:rsidP="008E74C2">
            <w:pPr>
              <w:pStyle w:val="TableParagraph"/>
              <w:spacing w:before="127"/>
              <w:ind w:left="43"/>
              <w:rPr>
                <w:rFonts w:asciiTheme="minorHAnsi" w:hAnsiTheme="minorHAnsi" w:cstheme="minorHAnsi"/>
                <w:sz w:val="24"/>
              </w:rPr>
            </w:pPr>
            <w:r w:rsidRPr="007A263D">
              <w:rPr>
                <w:rFonts w:asciiTheme="minorHAnsi" w:hAnsiTheme="minorHAnsi" w:cstheme="minorHAnsi"/>
                <w:sz w:val="24"/>
              </w:rPr>
              <w:t>N/A – As we are an Infant &amp; Nursery school</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65CD40C6" w:rsidR="000E0A50" w:rsidRDefault="009E1FAD">
      <w:pPr>
        <w:pStyle w:val="BodyText"/>
        <w:rPr>
          <w:sz w:val="20"/>
        </w:rPr>
      </w:pPr>
      <w:r>
        <w:rPr>
          <w:noProof/>
          <w:sz w:val="20"/>
          <w:lang w:val="en-GB" w:eastAsia="en-GB"/>
        </w:rPr>
        <w:lastRenderedPageBreak/>
        <mc:AlternateContent>
          <mc:Choice Requires="wps">
            <w:drawing>
              <wp:inline distT="0" distB="0" distL="0" distR="0" wp14:anchorId="54C65905" wp14:editId="0C34EF4E">
                <wp:extent cx="7074535" cy="777240"/>
                <wp:effectExtent l="0" t="0" r="2540" b="3810"/>
                <wp:docPr id="1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9E1FAD">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9E1FAD">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nrN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j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A34nrN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9E1FAD">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9E1FAD">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01F77D38" w:rsidR="000E0A50" w:rsidRDefault="009E1FAD">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DD22C3">
              <w:rPr>
                <w:spacing w:val="-2"/>
              </w:rPr>
              <w:t>2023/24</w:t>
            </w:r>
          </w:p>
        </w:tc>
        <w:tc>
          <w:tcPr>
            <w:tcW w:w="3600" w:type="dxa"/>
          </w:tcPr>
          <w:p w14:paraId="5256E10B" w14:textId="5860D406" w:rsidR="000E0A50" w:rsidRPr="0031013D" w:rsidRDefault="009E1FAD">
            <w:pPr>
              <w:pStyle w:val="TableParagraph"/>
              <w:spacing w:before="41"/>
              <w:rPr>
                <w:b/>
                <w:sz w:val="24"/>
              </w:rPr>
            </w:pPr>
            <w:r w:rsidRPr="0031013D">
              <w:rPr>
                <w:b/>
                <w:color w:val="231F20"/>
                <w:sz w:val="24"/>
              </w:rPr>
              <w:t>Total</w:t>
            </w:r>
            <w:r w:rsidRPr="0031013D">
              <w:rPr>
                <w:b/>
                <w:color w:val="231F20"/>
                <w:spacing w:val="-13"/>
                <w:sz w:val="24"/>
              </w:rPr>
              <w:t xml:space="preserve"> </w:t>
            </w:r>
            <w:r w:rsidRPr="0031013D">
              <w:rPr>
                <w:b/>
                <w:color w:val="231F20"/>
                <w:sz w:val="24"/>
              </w:rPr>
              <w:t>fund</w:t>
            </w:r>
            <w:r w:rsidRPr="0031013D">
              <w:rPr>
                <w:b/>
                <w:color w:val="231F20"/>
                <w:spacing w:val="-12"/>
                <w:sz w:val="24"/>
              </w:rPr>
              <w:t xml:space="preserve"> </w:t>
            </w:r>
            <w:r w:rsidRPr="0031013D">
              <w:rPr>
                <w:b/>
                <w:color w:val="231F20"/>
                <w:spacing w:val="-2"/>
                <w:sz w:val="24"/>
              </w:rPr>
              <w:t>allocated:</w:t>
            </w:r>
            <w:r w:rsidR="00720472" w:rsidRPr="0031013D">
              <w:rPr>
                <w:b/>
                <w:color w:val="231F20"/>
                <w:spacing w:val="-2"/>
                <w:sz w:val="24"/>
              </w:rPr>
              <w:t xml:space="preserve"> £23502</w:t>
            </w:r>
          </w:p>
        </w:tc>
        <w:tc>
          <w:tcPr>
            <w:tcW w:w="4923" w:type="dxa"/>
            <w:gridSpan w:val="2"/>
          </w:tcPr>
          <w:p w14:paraId="6A04570F" w14:textId="7B3A95A7" w:rsidR="000E0A50" w:rsidRDefault="009E1FAD">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31013D">
              <w:rPr>
                <w:b/>
                <w:color w:val="231F20"/>
                <w:spacing w:val="-2"/>
                <w:sz w:val="24"/>
              </w:rPr>
              <w:t xml:space="preserve"> July 2024</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9E1FAD">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9E1FAD">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9E1FAD">
            <w:pPr>
              <w:pStyle w:val="TableParagraph"/>
              <w:spacing w:before="54"/>
              <w:ind w:left="32"/>
              <w:rPr>
                <w:sz w:val="21"/>
              </w:rPr>
            </w:pPr>
            <w:r w:rsidRPr="008E74C2">
              <w:rPr>
                <w:sz w:val="21"/>
                <w:highlight w:val="yellow"/>
              </w:rPr>
              <w:t>%</w:t>
            </w:r>
          </w:p>
        </w:tc>
      </w:tr>
      <w:tr w:rsidR="000E0A50" w14:paraId="2C851AA7" w14:textId="77777777">
        <w:trPr>
          <w:trHeight w:val="390"/>
        </w:trPr>
        <w:tc>
          <w:tcPr>
            <w:tcW w:w="3720" w:type="dxa"/>
          </w:tcPr>
          <w:p w14:paraId="6082A78F" w14:textId="77777777" w:rsidR="000E0A50" w:rsidRDefault="009E1FAD">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9E1FAD">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9E1FAD">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9E1FAD">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9E1FAD">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9E1FAD">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9E1FAD">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9E1FAD">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9E1FAD">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9E1FAD">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8E74C2" w14:paraId="4E37B11D" w14:textId="77777777">
        <w:trPr>
          <w:trHeight w:val="1710"/>
        </w:trPr>
        <w:tc>
          <w:tcPr>
            <w:tcW w:w="3720" w:type="dxa"/>
          </w:tcPr>
          <w:p w14:paraId="1D0A4CAB" w14:textId="77777777" w:rsidR="008E74C2" w:rsidRDefault="008E74C2" w:rsidP="008E74C2">
            <w:pPr>
              <w:pStyle w:val="TableParagraph"/>
              <w:ind w:left="0"/>
            </w:pPr>
            <w:r>
              <w:t xml:space="preserve">Improve the health of children in school by encouraging regular exercise alongside the other important aspects of a healthy lifestyle. </w:t>
            </w:r>
          </w:p>
          <w:p w14:paraId="2F2BF72A" w14:textId="77777777" w:rsidR="008E74C2" w:rsidRDefault="008E74C2" w:rsidP="008E74C2">
            <w:pPr>
              <w:pStyle w:val="TableParagraph"/>
              <w:ind w:left="0"/>
            </w:pPr>
          </w:p>
          <w:p w14:paraId="44B5E531" w14:textId="77777777" w:rsidR="008E74C2" w:rsidRDefault="008E74C2" w:rsidP="008E74C2">
            <w:pPr>
              <w:pStyle w:val="TableParagraph"/>
              <w:ind w:left="0"/>
            </w:pPr>
            <w:r>
              <w:t>To ensure ‘active’ playtimes so that all children are participating in additional physical activity every week.</w:t>
            </w:r>
          </w:p>
          <w:p w14:paraId="112667F7" w14:textId="77777777" w:rsidR="008E74C2" w:rsidRDefault="008E74C2" w:rsidP="008E74C2">
            <w:pPr>
              <w:pStyle w:val="TableParagraph"/>
              <w:ind w:left="0"/>
            </w:pPr>
          </w:p>
          <w:p w14:paraId="73F5B8F2" w14:textId="096F1612" w:rsidR="008E74C2" w:rsidRDefault="008E74C2" w:rsidP="008E74C2">
            <w:pPr>
              <w:pStyle w:val="TableParagraph"/>
              <w:ind w:left="0"/>
              <w:rPr>
                <w:rFonts w:ascii="Times New Roman"/>
                <w:sz w:val="24"/>
              </w:rPr>
            </w:pPr>
            <w:r>
              <w:t>To encourage the use of scooters to travel to school to provide up to 30 minutes of activity to and from school.</w:t>
            </w:r>
          </w:p>
        </w:tc>
        <w:tc>
          <w:tcPr>
            <w:tcW w:w="3600" w:type="dxa"/>
          </w:tcPr>
          <w:p w14:paraId="71775319" w14:textId="77777777" w:rsidR="008E74C2" w:rsidRPr="0031013D" w:rsidRDefault="008E74C2" w:rsidP="008E74C2">
            <w:pPr>
              <w:pStyle w:val="TableParagraph"/>
              <w:numPr>
                <w:ilvl w:val="0"/>
                <w:numId w:val="2"/>
              </w:numPr>
            </w:pPr>
            <w:r w:rsidRPr="0031013D">
              <w:t xml:space="preserve">Coach employed to lead active playtimes etc. </w:t>
            </w:r>
          </w:p>
          <w:p w14:paraId="09BBE4B8" w14:textId="77777777" w:rsidR="008E74C2" w:rsidRPr="0031013D" w:rsidRDefault="008E74C2" w:rsidP="008E74C2">
            <w:pPr>
              <w:pStyle w:val="TableParagraph"/>
              <w:numPr>
                <w:ilvl w:val="0"/>
                <w:numId w:val="2"/>
              </w:numPr>
            </w:pPr>
            <w:r w:rsidRPr="0031013D">
              <w:t xml:space="preserve">Vision to be shared with whole school staff of what we are trying to promote, links to health message, water/fruit in classrooms, lunchtime choices. </w:t>
            </w:r>
          </w:p>
          <w:p w14:paraId="084209FD" w14:textId="77777777" w:rsidR="008E74C2" w:rsidRPr="0031013D" w:rsidRDefault="008E74C2" w:rsidP="008E74C2">
            <w:pPr>
              <w:pStyle w:val="TableParagraph"/>
              <w:numPr>
                <w:ilvl w:val="0"/>
                <w:numId w:val="2"/>
              </w:numPr>
            </w:pPr>
            <w:r w:rsidRPr="0031013D">
              <w:t xml:space="preserve">Termly health message, launched in assembly, used in PE/dinner/break times, shared with parents and homework sent home to link. </w:t>
            </w:r>
          </w:p>
          <w:p w14:paraId="6885E9A7" w14:textId="77777777" w:rsidR="008E74C2" w:rsidRPr="0031013D" w:rsidRDefault="008E74C2" w:rsidP="008E74C2">
            <w:pPr>
              <w:pStyle w:val="TableParagraph"/>
              <w:numPr>
                <w:ilvl w:val="0"/>
                <w:numId w:val="2"/>
              </w:numPr>
            </w:pPr>
            <w:r w:rsidRPr="0031013D">
              <w:t xml:space="preserve">Look at CLICK long term planning with Science coordinator to ensure balanced teaching on health included in curriculum. </w:t>
            </w:r>
          </w:p>
          <w:p w14:paraId="34C51320" w14:textId="74619517" w:rsidR="008E74C2" w:rsidRPr="0031013D" w:rsidRDefault="008E74C2" w:rsidP="008E74C2">
            <w:pPr>
              <w:pStyle w:val="TableParagraph"/>
              <w:numPr>
                <w:ilvl w:val="0"/>
                <w:numId w:val="2"/>
              </w:numPr>
              <w:rPr>
                <w:rFonts w:ascii="Times New Roman"/>
                <w:sz w:val="24"/>
              </w:rPr>
            </w:pPr>
            <w:r w:rsidRPr="0031013D">
              <w:t>PE subject leader to ensure that resources are regularly updated and replaced when necessary.</w:t>
            </w:r>
          </w:p>
        </w:tc>
        <w:tc>
          <w:tcPr>
            <w:tcW w:w="1616" w:type="dxa"/>
          </w:tcPr>
          <w:p w14:paraId="56474C99" w14:textId="77777777" w:rsidR="008E74C2" w:rsidRPr="0031013D" w:rsidRDefault="008E74C2" w:rsidP="008E74C2">
            <w:pPr>
              <w:pStyle w:val="TableParagraph"/>
              <w:ind w:left="0"/>
            </w:pPr>
            <w:r w:rsidRPr="0031013D">
              <w:t>Project Sport £285 per week for an additional coach working 2 days 1-3pm and 1 day 1pm-4pm</w:t>
            </w:r>
          </w:p>
          <w:p w14:paraId="5C4F914F" w14:textId="689F225C" w:rsidR="008E74C2" w:rsidRPr="0031013D" w:rsidRDefault="008E74C2" w:rsidP="008E74C2">
            <w:pPr>
              <w:pStyle w:val="TableParagraph"/>
              <w:ind w:left="0"/>
            </w:pPr>
            <w:r w:rsidRPr="0031013D">
              <w:t xml:space="preserve"> £</w:t>
            </w:r>
            <w:r w:rsidR="006B757B" w:rsidRPr="0031013D">
              <w:t xml:space="preserve">13380 </w:t>
            </w:r>
          </w:p>
          <w:p w14:paraId="73867117" w14:textId="77777777" w:rsidR="008E74C2" w:rsidRPr="0031013D" w:rsidRDefault="008E74C2" w:rsidP="008E74C2">
            <w:pPr>
              <w:pStyle w:val="TableParagraph"/>
              <w:ind w:left="0"/>
              <w:rPr>
                <w:rFonts w:ascii="Times New Roman"/>
                <w:sz w:val="24"/>
              </w:rPr>
            </w:pPr>
          </w:p>
          <w:p w14:paraId="077B8C2B" w14:textId="0B96A94F" w:rsidR="008E74C2" w:rsidRPr="0031013D" w:rsidRDefault="008E74C2" w:rsidP="008E74C2">
            <w:pPr>
              <w:pStyle w:val="TableParagraph"/>
              <w:spacing w:before="160"/>
              <w:ind w:left="34"/>
              <w:rPr>
                <w:sz w:val="24"/>
              </w:rPr>
            </w:pPr>
            <w:r w:rsidRPr="0031013D">
              <w:rPr>
                <w:rFonts w:asciiTheme="minorHAnsi" w:hAnsiTheme="minorHAnsi" w:cstheme="minorHAnsi"/>
                <w:color w:val="000000" w:themeColor="text1"/>
              </w:rPr>
              <w:t>Playground equipmen</w:t>
            </w:r>
            <w:r w:rsidR="006B757B" w:rsidRPr="0031013D">
              <w:rPr>
                <w:rFonts w:asciiTheme="minorHAnsi" w:hAnsiTheme="minorHAnsi" w:cstheme="minorHAnsi"/>
                <w:color w:val="000000" w:themeColor="text1"/>
              </w:rPr>
              <w:t xml:space="preserve">t </w:t>
            </w:r>
            <w:r w:rsidR="006B757B" w:rsidRPr="0031013D">
              <w:rPr>
                <w:rFonts w:asciiTheme="minorHAnsi" w:hAnsiTheme="minorHAnsi" w:cstheme="minorHAnsi"/>
              </w:rPr>
              <w:t>£2859</w:t>
            </w:r>
          </w:p>
        </w:tc>
        <w:tc>
          <w:tcPr>
            <w:tcW w:w="3307" w:type="dxa"/>
          </w:tcPr>
          <w:p w14:paraId="6ECC6C9E" w14:textId="77777777" w:rsidR="008E74C2" w:rsidRDefault="008E74C2" w:rsidP="008E74C2">
            <w:pPr>
              <w:pStyle w:val="TableParagraph"/>
              <w:numPr>
                <w:ilvl w:val="0"/>
                <w:numId w:val="3"/>
              </w:numPr>
            </w:pPr>
            <w:r>
              <w:t xml:space="preserve">Timetables to show number of children participating in active playtimes. </w:t>
            </w:r>
          </w:p>
          <w:p w14:paraId="336FEA47" w14:textId="77777777" w:rsidR="008E74C2" w:rsidRDefault="008E74C2" w:rsidP="008E74C2">
            <w:pPr>
              <w:pStyle w:val="TableParagraph"/>
              <w:numPr>
                <w:ilvl w:val="0"/>
                <w:numId w:val="3"/>
              </w:numPr>
            </w:pPr>
            <w:r>
              <w:t xml:space="preserve">All KS1 pupils to be involved in high quality activity weekly. WIDER IMPACT AS A RESULT OF ABOVE </w:t>
            </w:r>
            <w:r>
              <w:sym w:font="Symbol" w:char="F0FC"/>
            </w:r>
            <w:r>
              <w:t xml:space="preserve"> Pupils are more active in PE lessons, e.g. take part without stopping to rest. </w:t>
            </w:r>
            <w:r>
              <w:sym w:font="Symbol" w:char="F0FC"/>
            </w:r>
            <w:r>
              <w:t xml:space="preserve"> Standards achieved in PE NC are improving, see school data for % achieving end of KS target. </w:t>
            </w:r>
            <w:r>
              <w:sym w:font="Symbol" w:char="F0FC"/>
            </w:r>
            <w:r>
              <w:t xml:space="preserve"> Attitudes to learning improved, better concentration in lessons. </w:t>
            </w:r>
            <w:r>
              <w:sym w:font="Symbol" w:char="F0FC"/>
            </w:r>
            <w:r>
              <w:t xml:space="preserve"> SAT results improved, see data.</w:t>
            </w:r>
          </w:p>
          <w:p w14:paraId="29BD036C" w14:textId="39087EC8" w:rsidR="008E74C2" w:rsidRPr="009E1FAD" w:rsidRDefault="008E74C2" w:rsidP="009E1FAD">
            <w:pPr>
              <w:pStyle w:val="TableParagraph"/>
              <w:numPr>
                <w:ilvl w:val="0"/>
                <w:numId w:val="3"/>
              </w:numPr>
              <w:rPr>
                <w:rFonts w:asciiTheme="minorHAnsi" w:hAnsiTheme="minorHAnsi"/>
                <w:sz w:val="24"/>
              </w:rPr>
            </w:pPr>
            <w:r w:rsidRPr="00E90870">
              <w:rPr>
                <w:rFonts w:asciiTheme="minorHAnsi" w:hAnsiTheme="minorHAnsi"/>
              </w:rPr>
              <w:t>Fitness test results completed by sports coach show an improvement in levels across the year.</w:t>
            </w:r>
          </w:p>
        </w:tc>
        <w:tc>
          <w:tcPr>
            <w:tcW w:w="3134" w:type="dxa"/>
          </w:tcPr>
          <w:p w14:paraId="17C8AABC" w14:textId="77777777" w:rsidR="008E74C2" w:rsidRPr="008E74C2" w:rsidRDefault="008E74C2" w:rsidP="008E74C2">
            <w:pPr>
              <w:numPr>
                <w:ilvl w:val="0"/>
                <w:numId w:val="3"/>
              </w:numPr>
              <w:rPr>
                <w:lang w:val="en-GB" w:eastAsia="en-GB" w:bidi="en-GB"/>
              </w:rPr>
            </w:pPr>
            <w:r w:rsidRPr="008E74C2">
              <w:rPr>
                <w:lang w:val="en-GB" w:eastAsia="en-GB" w:bidi="en-GB"/>
              </w:rPr>
              <w:t xml:space="preserve">SLT to embed this message into the ethos of the school through regular planning, practice and evaluation. </w:t>
            </w:r>
          </w:p>
          <w:p w14:paraId="084AB9AE" w14:textId="77777777" w:rsidR="008E74C2" w:rsidRPr="008E74C2" w:rsidRDefault="008E74C2" w:rsidP="008E74C2">
            <w:pPr>
              <w:numPr>
                <w:ilvl w:val="0"/>
                <w:numId w:val="3"/>
              </w:numPr>
              <w:rPr>
                <w:rFonts w:ascii="Times New Roman"/>
                <w:sz w:val="24"/>
                <w:lang w:val="en-GB" w:eastAsia="en-GB" w:bidi="en-GB"/>
              </w:rPr>
            </w:pPr>
            <w:r w:rsidRPr="008E74C2">
              <w:rPr>
                <w:lang w:val="en-GB" w:eastAsia="en-GB" w:bidi="en-GB"/>
              </w:rPr>
              <w:t>Resources bought to be maintained and replaced as needed to ensure children have access to quality equipment.</w:t>
            </w:r>
          </w:p>
          <w:p w14:paraId="35C1F159" w14:textId="77777777" w:rsidR="008E74C2" w:rsidRPr="008E74C2" w:rsidRDefault="008E74C2" w:rsidP="008E74C2">
            <w:pPr>
              <w:ind w:left="360"/>
              <w:rPr>
                <w:lang w:val="en-GB" w:eastAsia="en-GB" w:bidi="en-GB"/>
              </w:rPr>
            </w:pPr>
          </w:p>
          <w:p w14:paraId="533909BE" w14:textId="77777777" w:rsidR="008E74C2" w:rsidRDefault="008E74C2" w:rsidP="008E74C2">
            <w:pPr>
              <w:pStyle w:val="TableParagraph"/>
              <w:ind w:left="0"/>
              <w:rPr>
                <w:rFonts w:ascii="Times New Roman"/>
                <w:sz w:val="24"/>
              </w:rPr>
            </w:pPr>
          </w:p>
        </w:tc>
      </w:tr>
      <w:tr w:rsidR="008E74C2" w14:paraId="2A846F40" w14:textId="77777777">
        <w:trPr>
          <w:trHeight w:val="320"/>
        </w:trPr>
        <w:tc>
          <w:tcPr>
            <w:tcW w:w="12243" w:type="dxa"/>
            <w:gridSpan w:val="4"/>
            <w:vMerge w:val="restart"/>
          </w:tcPr>
          <w:p w14:paraId="49927F60" w14:textId="77777777" w:rsidR="008E74C2" w:rsidRDefault="008E74C2" w:rsidP="008E74C2">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8E74C2" w:rsidRDefault="008E74C2" w:rsidP="008E74C2">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8E74C2" w14:paraId="02C660E2" w14:textId="77777777">
        <w:trPr>
          <w:trHeight w:val="320"/>
        </w:trPr>
        <w:tc>
          <w:tcPr>
            <w:tcW w:w="12243" w:type="dxa"/>
            <w:gridSpan w:val="4"/>
            <w:vMerge/>
            <w:tcBorders>
              <w:top w:val="nil"/>
            </w:tcBorders>
          </w:tcPr>
          <w:p w14:paraId="35ACB87A" w14:textId="77777777" w:rsidR="008E74C2" w:rsidRDefault="008E74C2" w:rsidP="008E74C2">
            <w:pPr>
              <w:rPr>
                <w:sz w:val="2"/>
                <w:szCs w:val="2"/>
              </w:rPr>
            </w:pPr>
          </w:p>
        </w:tc>
        <w:tc>
          <w:tcPr>
            <w:tcW w:w="3134" w:type="dxa"/>
          </w:tcPr>
          <w:p w14:paraId="3E2DEC13" w14:textId="77777777" w:rsidR="008E74C2" w:rsidRDefault="008E74C2" w:rsidP="008E74C2">
            <w:pPr>
              <w:pStyle w:val="TableParagraph"/>
              <w:spacing w:before="45" w:line="255" w:lineRule="exact"/>
              <w:ind w:left="39"/>
              <w:rPr>
                <w:sz w:val="21"/>
              </w:rPr>
            </w:pPr>
            <w:r w:rsidRPr="008E74C2">
              <w:rPr>
                <w:sz w:val="21"/>
                <w:highlight w:val="yellow"/>
              </w:rPr>
              <w:t>%</w:t>
            </w:r>
          </w:p>
        </w:tc>
      </w:tr>
      <w:tr w:rsidR="008E74C2" w14:paraId="1812A5A6" w14:textId="77777777">
        <w:trPr>
          <w:trHeight w:val="405"/>
        </w:trPr>
        <w:tc>
          <w:tcPr>
            <w:tcW w:w="3720" w:type="dxa"/>
          </w:tcPr>
          <w:p w14:paraId="0F7F78A0" w14:textId="77777777" w:rsidR="008E74C2" w:rsidRDefault="008E74C2" w:rsidP="008E74C2">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8E74C2" w:rsidRDefault="008E74C2" w:rsidP="008E74C2">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8E74C2" w:rsidRDefault="008E74C2" w:rsidP="008E74C2">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8E74C2" w:rsidRDefault="008E74C2" w:rsidP="008E74C2">
            <w:pPr>
              <w:pStyle w:val="TableParagraph"/>
              <w:ind w:left="0"/>
              <w:rPr>
                <w:rFonts w:ascii="Times New Roman"/>
                <w:sz w:val="24"/>
              </w:rPr>
            </w:pPr>
          </w:p>
        </w:tc>
      </w:tr>
      <w:tr w:rsidR="008E74C2" w14:paraId="1D391FF8" w14:textId="77777777">
        <w:trPr>
          <w:trHeight w:val="1472"/>
        </w:trPr>
        <w:tc>
          <w:tcPr>
            <w:tcW w:w="3720" w:type="dxa"/>
          </w:tcPr>
          <w:p w14:paraId="1E698A7A" w14:textId="77777777" w:rsidR="008E74C2" w:rsidRDefault="008E74C2" w:rsidP="008E74C2">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8E74C2" w:rsidRDefault="008E74C2" w:rsidP="008E74C2">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8E74C2" w:rsidRDefault="008E74C2" w:rsidP="008E74C2">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8E74C2" w:rsidRDefault="008E74C2" w:rsidP="008E74C2">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8E74C2" w:rsidRDefault="008E74C2" w:rsidP="008E74C2">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8E74C2" w:rsidRDefault="008E74C2" w:rsidP="008E74C2">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8E74C2" w:rsidRDefault="008E74C2" w:rsidP="008E74C2">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8E74C2" w14:paraId="749EEA5E" w14:textId="77777777" w:rsidTr="009E1FAD">
        <w:trPr>
          <w:trHeight w:val="5473"/>
        </w:trPr>
        <w:tc>
          <w:tcPr>
            <w:tcW w:w="3720" w:type="dxa"/>
          </w:tcPr>
          <w:p w14:paraId="2F4C7C48" w14:textId="77777777" w:rsidR="008E74C2" w:rsidRDefault="008E74C2" w:rsidP="008E74C2">
            <w:pPr>
              <w:pStyle w:val="TableParagraph"/>
              <w:ind w:left="0"/>
            </w:pPr>
            <w:r>
              <w:t xml:space="preserve">A sports star from each key stage is chosen weekly and shared through social media (class dojo) so that all parents are aware of the importance of PE and sport. </w:t>
            </w:r>
          </w:p>
          <w:p w14:paraId="2448A0A3" w14:textId="77777777" w:rsidR="008E74C2" w:rsidRDefault="008E74C2" w:rsidP="008E74C2">
            <w:pPr>
              <w:pStyle w:val="TableParagraph"/>
              <w:ind w:left="0"/>
            </w:pPr>
          </w:p>
          <w:p w14:paraId="114755D3" w14:textId="77777777" w:rsidR="008E74C2" w:rsidRDefault="008E74C2" w:rsidP="008E74C2">
            <w:pPr>
              <w:pStyle w:val="TableParagraph"/>
              <w:ind w:left="0"/>
            </w:pPr>
            <w:r>
              <w:t>Display boards around school changed regularly to promote children’s achievements.</w:t>
            </w:r>
          </w:p>
          <w:p w14:paraId="338C3ED7" w14:textId="77777777" w:rsidR="008E74C2" w:rsidRDefault="008E74C2" w:rsidP="008E74C2">
            <w:pPr>
              <w:pStyle w:val="TableParagraph"/>
              <w:ind w:left="0"/>
              <w:rPr>
                <w:rFonts w:ascii="Times New Roman"/>
                <w:sz w:val="24"/>
              </w:rPr>
            </w:pPr>
          </w:p>
        </w:tc>
        <w:tc>
          <w:tcPr>
            <w:tcW w:w="3600" w:type="dxa"/>
          </w:tcPr>
          <w:p w14:paraId="0075254B" w14:textId="77777777" w:rsidR="008E74C2" w:rsidRDefault="008E74C2" w:rsidP="008E74C2">
            <w:pPr>
              <w:pStyle w:val="TableParagraph"/>
              <w:numPr>
                <w:ilvl w:val="0"/>
                <w:numId w:val="4"/>
              </w:numPr>
            </w:pPr>
            <w:r>
              <w:t>Additional sporting achievements to be shared in the weekly celebration assemblies.</w:t>
            </w:r>
          </w:p>
          <w:p w14:paraId="29246E9C" w14:textId="77777777" w:rsidR="008E74C2" w:rsidRDefault="008E74C2" w:rsidP="008E74C2">
            <w:pPr>
              <w:pStyle w:val="TableParagraph"/>
              <w:numPr>
                <w:ilvl w:val="0"/>
                <w:numId w:val="4"/>
              </w:numPr>
            </w:pPr>
            <w:r>
              <w:t xml:space="preserve">Include results of any competitions, medal giving </w:t>
            </w:r>
            <w:proofErr w:type="spellStart"/>
            <w:r>
              <w:t>etc</w:t>
            </w:r>
            <w:proofErr w:type="spellEnd"/>
            <w:r>
              <w:t xml:space="preserve"> as part of celebration assembly. </w:t>
            </w:r>
          </w:p>
          <w:p w14:paraId="75B431A2" w14:textId="77777777" w:rsidR="008E74C2" w:rsidRPr="002C2CA8" w:rsidRDefault="008E74C2" w:rsidP="008E74C2">
            <w:pPr>
              <w:pStyle w:val="TableParagraph"/>
              <w:numPr>
                <w:ilvl w:val="0"/>
                <w:numId w:val="4"/>
              </w:numPr>
              <w:rPr>
                <w:rFonts w:asciiTheme="minorHAnsi" w:hAnsiTheme="minorHAnsi"/>
              </w:rPr>
            </w:pPr>
            <w:r w:rsidRPr="002C2CA8">
              <w:rPr>
                <w:rFonts w:asciiTheme="minorHAnsi" w:hAnsiTheme="minorHAnsi"/>
              </w:rPr>
              <w:t xml:space="preserve">Leaflets sent home from </w:t>
            </w:r>
            <w:proofErr w:type="spellStart"/>
            <w:r w:rsidRPr="002C2CA8">
              <w:rPr>
                <w:rFonts w:asciiTheme="minorHAnsi" w:hAnsiTheme="minorHAnsi"/>
              </w:rPr>
              <w:t>Huddersfield</w:t>
            </w:r>
            <w:proofErr w:type="spellEnd"/>
            <w:r w:rsidRPr="002C2CA8">
              <w:rPr>
                <w:rFonts w:asciiTheme="minorHAnsi" w:hAnsiTheme="minorHAnsi"/>
              </w:rPr>
              <w:t xml:space="preserve"> Town/Giants to promote local sporting events.</w:t>
            </w:r>
          </w:p>
          <w:p w14:paraId="1CE10CD3" w14:textId="77777777" w:rsidR="008E74C2" w:rsidRPr="002C2CA8" w:rsidRDefault="008E74C2" w:rsidP="008E74C2">
            <w:pPr>
              <w:pStyle w:val="TableParagraph"/>
              <w:numPr>
                <w:ilvl w:val="0"/>
                <w:numId w:val="4"/>
              </w:numPr>
              <w:rPr>
                <w:rFonts w:ascii="Times New Roman"/>
                <w:sz w:val="24"/>
              </w:rPr>
            </w:pPr>
            <w:r w:rsidRPr="002C2CA8">
              <w:rPr>
                <w:rFonts w:asciiTheme="minorHAnsi" w:hAnsiTheme="minorHAnsi"/>
              </w:rPr>
              <w:t>Termly health message letter and homework sent home so that parents are aware of what is being taught.</w:t>
            </w:r>
          </w:p>
          <w:p w14:paraId="5516A4C2" w14:textId="77777777" w:rsidR="008E74C2" w:rsidRPr="008E74C2" w:rsidRDefault="008E74C2" w:rsidP="008E74C2">
            <w:pPr>
              <w:pStyle w:val="TableParagraph"/>
              <w:numPr>
                <w:ilvl w:val="0"/>
                <w:numId w:val="4"/>
              </w:numPr>
              <w:rPr>
                <w:rFonts w:ascii="Times New Roman"/>
                <w:sz w:val="24"/>
              </w:rPr>
            </w:pPr>
            <w:r>
              <w:rPr>
                <w:rFonts w:asciiTheme="minorHAnsi" w:hAnsiTheme="minorHAnsi"/>
              </w:rPr>
              <w:t>Coordinator quality assurance timetable in place to check on displays.</w:t>
            </w:r>
          </w:p>
          <w:p w14:paraId="26539E77" w14:textId="54408D9F" w:rsidR="008E74C2" w:rsidRDefault="008E74C2" w:rsidP="008E74C2">
            <w:pPr>
              <w:pStyle w:val="TableParagraph"/>
              <w:numPr>
                <w:ilvl w:val="0"/>
                <w:numId w:val="4"/>
              </w:numPr>
              <w:rPr>
                <w:rFonts w:ascii="Times New Roman"/>
                <w:sz w:val="24"/>
              </w:rPr>
            </w:pPr>
            <w:r>
              <w:rPr>
                <w:rFonts w:asciiTheme="minorHAnsi" w:hAnsiTheme="minorHAnsi"/>
              </w:rPr>
              <w:t>Big sporting events are promoted in school so that pupils are aware that they are on.</w:t>
            </w:r>
          </w:p>
        </w:tc>
        <w:tc>
          <w:tcPr>
            <w:tcW w:w="1616" w:type="dxa"/>
          </w:tcPr>
          <w:p w14:paraId="70F30555" w14:textId="6282158C" w:rsidR="008E74C2" w:rsidRDefault="008E74C2" w:rsidP="008E74C2">
            <w:pPr>
              <w:pStyle w:val="TableParagraph"/>
              <w:spacing w:before="171"/>
              <w:ind w:left="45"/>
              <w:rPr>
                <w:sz w:val="24"/>
              </w:rPr>
            </w:pPr>
            <w:r w:rsidRPr="006B757B">
              <w:t>medals, certificates and stick</w:t>
            </w:r>
            <w:bookmarkStart w:id="0" w:name="_GoBack"/>
            <w:bookmarkEnd w:id="0"/>
            <w:r w:rsidRPr="006B757B">
              <w:t>ers</w:t>
            </w:r>
          </w:p>
        </w:tc>
        <w:tc>
          <w:tcPr>
            <w:tcW w:w="3307" w:type="dxa"/>
          </w:tcPr>
          <w:p w14:paraId="619BD9A9" w14:textId="77777777" w:rsidR="008E74C2" w:rsidRDefault="008E74C2" w:rsidP="008E74C2">
            <w:pPr>
              <w:pStyle w:val="TableParagraph"/>
              <w:numPr>
                <w:ilvl w:val="0"/>
                <w:numId w:val="5"/>
              </w:numPr>
            </w:pPr>
            <w:r>
              <w:t xml:space="preserve">Parents will have attended assemblies or seen on schools social media. (parent comment book will be available afterwards) </w:t>
            </w:r>
          </w:p>
          <w:p w14:paraId="3620805F" w14:textId="58F7BCD9" w:rsidR="008E74C2" w:rsidRPr="009E1FAD" w:rsidRDefault="008E74C2" w:rsidP="009E1FAD">
            <w:pPr>
              <w:pStyle w:val="TableParagraph"/>
              <w:numPr>
                <w:ilvl w:val="0"/>
                <w:numId w:val="5"/>
              </w:numPr>
              <w:rPr>
                <w:rFonts w:ascii="Times New Roman"/>
                <w:sz w:val="24"/>
              </w:rPr>
            </w:pPr>
            <w:r>
              <w:t xml:space="preserve">Class Dojo/letters to parents contains lots of information about clubs/competitions/results and children are keen to be involved. WIDER IMPACT AS A RESULT OF ABOVE </w:t>
            </w:r>
            <w:r>
              <w:sym w:font="Symbol" w:char="F0FC"/>
            </w:r>
            <w:r>
              <w:t xml:space="preserve"> Pupils are very proud to be involved in assemblies/photos on notice boards </w:t>
            </w:r>
            <w:proofErr w:type="spellStart"/>
            <w:r>
              <w:t>etc</w:t>
            </w:r>
            <w:proofErr w:type="spellEnd"/>
            <w:r>
              <w:t xml:space="preserve"> which impacts on confidence and self-esteem. </w:t>
            </w:r>
            <w:r>
              <w:sym w:font="Symbol" w:char="F0FC"/>
            </w:r>
            <w:r>
              <w:t xml:space="preserve"> Overall increased self-esteem/confidence having an impact on learning across the curriculum.</w:t>
            </w:r>
          </w:p>
        </w:tc>
        <w:tc>
          <w:tcPr>
            <w:tcW w:w="3134" w:type="dxa"/>
          </w:tcPr>
          <w:p w14:paraId="08A88C05" w14:textId="77777777" w:rsidR="008E74C2" w:rsidRDefault="008E74C2" w:rsidP="008E74C2">
            <w:pPr>
              <w:pStyle w:val="TableParagraph"/>
              <w:numPr>
                <w:ilvl w:val="0"/>
                <w:numId w:val="5"/>
              </w:numPr>
            </w:pPr>
            <w:r>
              <w:t xml:space="preserve">The SLT has seen the benefits of the raised profile and is committed to funding these areas if the funding is discontinued. </w:t>
            </w:r>
          </w:p>
          <w:p w14:paraId="17E984F8" w14:textId="2CBF9D0B" w:rsidR="008E74C2" w:rsidRDefault="008E74C2" w:rsidP="008E74C2">
            <w:pPr>
              <w:pStyle w:val="TableParagraph"/>
              <w:numPr>
                <w:ilvl w:val="0"/>
                <w:numId w:val="5"/>
              </w:numPr>
              <w:rPr>
                <w:rFonts w:ascii="Times New Roman"/>
                <w:sz w:val="24"/>
              </w:rPr>
            </w:pPr>
            <w:r>
              <w:t>PE subject leader to maintain social media and communication with parents about sporting events, clubs etc.</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9E1FAD">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9E1FAD">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9E1FAD">
            <w:pPr>
              <w:pStyle w:val="TableParagraph"/>
              <w:spacing w:before="29"/>
              <w:ind w:left="35"/>
              <w:rPr>
                <w:sz w:val="19"/>
              </w:rPr>
            </w:pPr>
            <w:r w:rsidRPr="00D46C5B">
              <w:rPr>
                <w:sz w:val="19"/>
                <w:highlight w:val="yellow"/>
              </w:rPr>
              <w:t>%</w:t>
            </w:r>
          </w:p>
        </w:tc>
      </w:tr>
      <w:tr w:rsidR="000E0A50" w14:paraId="3B24F2F9" w14:textId="77777777">
        <w:trPr>
          <w:trHeight w:val="405"/>
        </w:trPr>
        <w:tc>
          <w:tcPr>
            <w:tcW w:w="3758" w:type="dxa"/>
          </w:tcPr>
          <w:p w14:paraId="4BB3A07B" w14:textId="77777777" w:rsidR="000E0A50" w:rsidRDefault="009E1FAD">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9E1FAD">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9E1FAD">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9E1FAD">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9E1FAD">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9E1FAD">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9E1FAD">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9E1FAD">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9E1FAD">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9E1FAD">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9E1FAD">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9E1FAD">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9E1FAD">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9E1FAD">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9E1FAD">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9E1FAD">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9E1FAD">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9E1FAD">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9E1FAD">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3D64D80C" w:rsidR="000E0A50" w:rsidRDefault="008E74C2">
            <w:pPr>
              <w:pStyle w:val="TableParagraph"/>
              <w:ind w:left="0"/>
              <w:rPr>
                <w:rFonts w:ascii="Times New Roman"/>
                <w:sz w:val="24"/>
              </w:rPr>
            </w:pPr>
            <w:r w:rsidRPr="00864F49">
              <w:lastRenderedPageBreak/>
              <w:t>In order to improve progress and achievement of all pupils the focus is on upskilling the staff by providing coaches to work alongside staff</w:t>
            </w:r>
            <w:r>
              <w:t xml:space="preserve"> for the teaching of dance this year</w:t>
            </w:r>
            <w:r w:rsidRPr="00864F49">
              <w:t>.</w:t>
            </w:r>
          </w:p>
        </w:tc>
        <w:tc>
          <w:tcPr>
            <w:tcW w:w="3458" w:type="dxa"/>
          </w:tcPr>
          <w:p w14:paraId="05D4B5A1" w14:textId="77777777" w:rsidR="00D46C5B" w:rsidRDefault="00D46C5B" w:rsidP="00D46C5B">
            <w:pPr>
              <w:pStyle w:val="TableParagraph"/>
              <w:numPr>
                <w:ilvl w:val="0"/>
                <w:numId w:val="6"/>
              </w:numPr>
            </w:pPr>
            <w:r w:rsidRPr="00864F49">
              <w:t xml:space="preserve">Whole staff professional learning to include teachers, teaching assistants. </w:t>
            </w:r>
          </w:p>
          <w:p w14:paraId="4C488647" w14:textId="77777777" w:rsidR="00D46C5B" w:rsidRDefault="00D46C5B" w:rsidP="00D46C5B">
            <w:pPr>
              <w:pStyle w:val="TableParagraph"/>
              <w:ind w:left="0"/>
            </w:pPr>
            <w:r w:rsidRPr="00864F49">
              <w:sym w:font="Symbol" w:char="F0B7"/>
            </w:r>
            <w:r w:rsidRPr="00864F49">
              <w:t xml:space="preserve"> </w:t>
            </w:r>
            <w:r>
              <w:t xml:space="preserve">    </w:t>
            </w:r>
            <w:r w:rsidRPr="00864F49">
              <w:t xml:space="preserve">PE subject leader to provide </w:t>
            </w:r>
            <w:r>
              <w:t xml:space="preserve"> </w:t>
            </w:r>
          </w:p>
          <w:p w14:paraId="155432C1" w14:textId="77777777" w:rsidR="00D46C5B" w:rsidRDefault="00D46C5B" w:rsidP="00D46C5B">
            <w:pPr>
              <w:pStyle w:val="TableParagraph"/>
              <w:ind w:left="0"/>
            </w:pPr>
            <w:r>
              <w:t xml:space="preserve">        </w:t>
            </w:r>
            <w:r w:rsidRPr="00864F49">
              <w:t xml:space="preserve">updates throughout the year in </w:t>
            </w:r>
          </w:p>
          <w:p w14:paraId="5A2BCB3C" w14:textId="77777777" w:rsidR="00D46C5B" w:rsidRPr="00864F49" w:rsidRDefault="00D46C5B" w:rsidP="00D46C5B">
            <w:pPr>
              <w:pStyle w:val="TableParagraph"/>
              <w:ind w:left="0"/>
            </w:pPr>
            <w:r>
              <w:t xml:space="preserve">        </w:t>
            </w:r>
            <w:r w:rsidRPr="00864F49">
              <w:t xml:space="preserve">staff meetings. </w:t>
            </w:r>
          </w:p>
          <w:p w14:paraId="5D20B4AE" w14:textId="77777777" w:rsidR="00D46C5B" w:rsidRPr="00864F49" w:rsidRDefault="00D46C5B" w:rsidP="00D46C5B">
            <w:pPr>
              <w:pStyle w:val="TableParagraph"/>
              <w:numPr>
                <w:ilvl w:val="0"/>
                <w:numId w:val="6"/>
              </w:numPr>
            </w:pPr>
            <w:r w:rsidRPr="00864F49">
              <w:t>PE subject leader to meet with a broad range of pupils to talk about their PE lessons and to ascertain their knowledge and understanding of the subject.</w:t>
            </w:r>
          </w:p>
          <w:p w14:paraId="4AC06907" w14:textId="77777777" w:rsidR="00D46C5B" w:rsidRPr="00864F49" w:rsidRDefault="00D46C5B" w:rsidP="00D46C5B">
            <w:pPr>
              <w:pStyle w:val="TableParagraph"/>
              <w:numPr>
                <w:ilvl w:val="0"/>
                <w:numId w:val="6"/>
              </w:numPr>
            </w:pPr>
            <w:r w:rsidRPr="00864F49">
              <w:t xml:space="preserve">Pupil </w:t>
            </w:r>
            <w:r>
              <w:t>voice questionnaires</w:t>
            </w:r>
            <w:r w:rsidRPr="00864F49">
              <w:t xml:space="preserve"> completed </w:t>
            </w:r>
            <w:r>
              <w:t>as part of the QA cycle.</w:t>
            </w:r>
          </w:p>
          <w:p w14:paraId="528A0802" w14:textId="77777777" w:rsidR="00D46C5B" w:rsidRPr="00864F49" w:rsidRDefault="00D46C5B" w:rsidP="00D46C5B">
            <w:pPr>
              <w:pStyle w:val="TableParagraph"/>
              <w:numPr>
                <w:ilvl w:val="0"/>
                <w:numId w:val="6"/>
              </w:numPr>
            </w:pPr>
            <w:r w:rsidRPr="00864F49">
              <w:t>PE subject leader and Key Stage One teachers to discuss positive outcomes and what areas there are for development.</w:t>
            </w:r>
          </w:p>
          <w:p w14:paraId="14622619" w14:textId="77777777" w:rsidR="00D46C5B" w:rsidRPr="00686996" w:rsidRDefault="00D46C5B" w:rsidP="00D46C5B">
            <w:pPr>
              <w:pStyle w:val="TableParagraph"/>
              <w:numPr>
                <w:ilvl w:val="0"/>
                <w:numId w:val="6"/>
              </w:numPr>
              <w:rPr>
                <w:rFonts w:ascii="Times New Roman"/>
              </w:rPr>
            </w:pPr>
            <w:r w:rsidRPr="00864F49">
              <w:t>Professional development in subject leadership for PE subject leader.</w:t>
            </w:r>
          </w:p>
          <w:p w14:paraId="4CFC9018" w14:textId="145C39BE" w:rsidR="000E0A50" w:rsidRDefault="00D46C5B" w:rsidP="00D46C5B">
            <w:pPr>
              <w:pStyle w:val="TableParagraph"/>
              <w:numPr>
                <w:ilvl w:val="0"/>
                <w:numId w:val="6"/>
              </w:numPr>
              <w:rPr>
                <w:rFonts w:ascii="Times New Roman"/>
                <w:sz w:val="24"/>
              </w:rPr>
            </w:pPr>
            <w:r>
              <w:t>PE lead to ensure all staff have appropriate kit for teaching and supporting PE.</w:t>
            </w:r>
          </w:p>
        </w:tc>
        <w:tc>
          <w:tcPr>
            <w:tcW w:w="1663" w:type="dxa"/>
          </w:tcPr>
          <w:p w14:paraId="6A04F4E7" w14:textId="13D8E1B9" w:rsidR="00D46C5B" w:rsidRPr="0031013D" w:rsidRDefault="00D46C5B" w:rsidP="00D46C5B">
            <w:pPr>
              <w:pStyle w:val="TableParagraph"/>
              <w:ind w:left="0"/>
              <w:rPr>
                <w:rFonts w:asciiTheme="minorHAnsi" w:hAnsiTheme="minorHAnsi"/>
              </w:rPr>
            </w:pPr>
            <w:r w:rsidRPr="0031013D">
              <w:rPr>
                <w:rFonts w:asciiTheme="minorHAnsi" w:hAnsiTheme="minorHAnsi"/>
              </w:rPr>
              <w:t>See indicator 1 for the cost of coach</w:t>
            </w:r>
          </w:p>
          <w:p w14:paraId="711C0B45" w14:textId="77777777" w:rsidR="000E0A50" w:rsidRPr="0031013D" w:rsidRDefault="006B757B">
            <w:pPr>
              <w:pStyle w:val="TableParagraph"/>
              <w:spacing w:before="144"/>
              <w:ind w:left="53"/>
              <w:rPr>
                <w:sz w:val="24"/>
              </w:rPr>
            </w:pPr>
            <w:r w:rsidRPr="0031013D">
              <w:rPr>
                <w:sz w:val="24"/>
              </w:rPr>
              <w:t xml:space="preserve">£585 </w:t>
            </w:r>
            <w:proofErr w:type="spellStart"/>
            <w:r w:rsidRPr="0031013D">
              <w:rPr>
                <w:sz w:val="24"/>
              </w:rPr>
              <w:t>Scootfit</w:t>
            </w:r>
            <w:proofErr w:type="spellEnd"/>
            <w:r w:rsidRPr="0031013D">
              <w:rPr>
                <w:sz w:val="24"/>
              </w:rPr>
              <w:t xml:space="preserve"> </w:t>
            </w:r>
          </w:p>
          <w:p w14:paraId="1030BFE7" w14:textId="2EA41910" w:rsidR="006B757B" w:rsidRPr="0031013D" w:rsidRDefault="006B757B">
            <w:pPr>
              <w:pStyle w:val="TableParagraph"/>
              <w:spacing w:before="144"/>
              <w:ind w:left="53"/>
              <w:rPr>
                <w:sz w:val="24"/>
              </w:rPr>
            </w:pPr>
          </w:p>
        </w:tc>
        <w:tc>
          <w:tcPr>
            <w:tcW w:w="3423" w:type="dxa"/>
          </w:tcPr>
          <w:p w14:paraId="25F9D8BB" w14:textId="3499BBDF" w:rsidR="00D46C5B" w:rsidRPr="00864F49" w:rsidRDefault="00D46C5B" w:rsidP="00D46C5B">
            <w:pPr>
              <w:pStyle w:val="TableParagraph"/>
              <w:numPr>
                <w:ilvl w:val="0"/>
                <w:numId w:val="7"/>
              </w:numPr>
            </w:pPr>
            <w:r w:rsidRPr="00864F49">
              <w:t xml:space="preserve">The focus of lessons are now child centered and as a result pupils are engaged and are keen to learn and improve. </w:t>
            </w:r>
          </w:p>
          <w:p w14:paraId="7CFC542C" w14:textId="77777777" w:rsidR="00D46C5B" w:rsidRPr="00864F49" w:rsidRDefault="00D46C5B" w:rsidP="00D46C5B">
            <w:pPr>
              <w:pStyle w:val="TableParagraph"/>
              <w:numPr>
                <w:ilvl w:val="0"/>
                <w:numId w:val="7"/>
              </w:numPr>
            </w:pPr>
            <w:r w:rsidRPr="00864F49">
              <w:t xml:space="preserve">As a result, pupils made good or better progress both in lessons and over time (see teachers' planning and records). </w:t>
            </w:r>
          </w:p>
          <w:p w14:paraId="77361ECE" w14:textId="77777777" w:rsidR="00D46C5B" w:rsidRPr="00864F49" w:rsidRDefault="00D46C5B" w:rsidP="00D46C5B">
            <w:pPr>
              <w:pStyle w:val="TableParagraph"/>
              <w:numPr>
                <w:ilvl w:val="0"/>
                <w:numId w:val="7"/>
              </w:numPr>
            </w:pPr>
            <w:r w:rsidRPr="00864F49">
              <w:t xml:space="preserve">End of KS1 results, how many expected, emerging, exceeding at PE (to track year on year) </w:t>
            </w:r>
          </w:p>
          <w:p w14:paraId="7248CABB" w14:textId="77777777" w:rsidR="00D46C5B" w:rsidRPr="00864F49" w:rsidRDefault="00D46C5B" w:rsidP="00D46C5B">
            <w:pPr>
              <w:pStyle w:val="TableParagraph"/>
              <w:numPr>
                <w:ilvl w:val="0"/>
                <w:numId w:val="7"/>
              </w:numPr>
            </w:pPr>
            <w:r w:rsidRPr="00864F49">
              <w:t xml:space="preserve">Almost all pupils, when questioned, said that PE lessons were really challenging and exciting and that they really enjoyed PE. (See pupil questionnaires) WIDER IMPACT AS A RESULT OF ABOVE </w:t>
            </w:r>
            <w:r w:rsidRPr="00864F49">
              <w:sym w:font="Symbol" w:char="F0FC"/>
            </w:r>
            <w:r w:rsidRPr="00864F49">
              <w:t xml:space="preserve"> Skills, knowledge and understanding of pupils are significantly increased. </w:t>
            </w:r>
            <w:r w:rsidRPr="00864F49">
              <w:sym w:font="Symbol" w:char="F0FC"/>
            </w:r>
            <w:r w:rsidRPr="00864F49">
              <w:t xml:space="preserve"> Pupils really enjoy PE and sport, are very keen to take part and demonstrate a real desire to learn and improve.</w:t>
            </w:r>
          </w:p>
          <w:p w14:paraId="393EAE2D" w14:textId="6D96588C" w:rsidR="000E0A50" w:rsidRDefault="00D46C5B" w:rsidP="00D46C5B">
            <w:pPr>
              <w:pStyle w:val="TableParagraph"/>
              <w:numPr>
                <w:ilvl w:val="0"/>
                <w:numId w:val="7"/>
              </w:numPr>
              <w:rPr>
                <w:rFonts w:ascii="Times New Roman"/>
                <w:sz w:val="24"/>
              </w:rPr>
            </w:pPr>
            <w:r>
              <w:rPr>
                <w:rFonts w:asciiTheme="minorHAnsi" w:hAnsiTheme="minorHAnsi"/>
              </w:rPr>
              <w:t>Evidence</w:t>
            </w:r>
            <w:r w:rsidRPr="00864F49">
              <w:rPr>
                <w:rFonts w:asciiTheme="minorHAnsi" w:hAnsiTheme="minorHAnsi"/>
              </w:rPr>
              <w:t xml:space="preserve"> of pupils work in PE </w:t>
            </w:r>
            <w:r>
              <w:rPr>
                <w:rFonts w:asciiTheme="minorHAnsi" w:hAnsiTheme="minorHAnsi"/>
              </w:rPr>
              <w:t>in CLICK books.</w:t>
            </w:r>
          </w:p>
        </w:tc>
        <w:tc>
          <w:tcPr>
            <w:tcW w:w="3076" w:type="dxa"/>
          </w:tcPr>
          <w:p w14:paraId="79E253CA" w14:textId="77777777" w:rsidR="00D46C5B" w:rsidRPr="00864F49" w:rsidRDefault="00D46C5B" w:rsidP="00D46C5B">
            <w:pPr>
              <w:pStyle w:val="TableParagraph"/>
              <w:numPr>
                <w:ilvl w:val="0"/>
                <w:numId w:val="7"/>
              </w:numPr>
            </w:pPr>
            <w:r w:rsidRPr="00864F49">
              <w:t xml:space="preserve">PE subject Leader to support new staff in school with planning for delivery of physical education. </w:t>
            </w:r>
          </w:p>
          <w:p w14:paraId="7AB56E15" w14:textId="77777777" w:rsidR="00D46C5B" w:rsidRPr="00864F49" w:rsidRDefault="00D46C5B" w:rsidP="00D46C5B">
            <w:pPr>
              <w:pStyle w:val="TableParagraph"/>
              <w:numPr>
                <w:ilvl w:val="0"/>
                <w:numId w:val="7"/>
              </w:numPr>
            </w:pPr>
            <w:r w:rsidRPr="00864F49">
              <w:t>Arrange team teaching opportunities and supportive lesson observations in order to develop the quality of teaching, learning and assessment.</w:t>
            </w:r>
          </w:p>
          <w:p w14:paraId="1D4D05A8" w14:textId="77777777" w:rsidR="00D46C5B" w:rsidRPr="00864F49" w:rsidRDefault="00D46C5B" w:rsidP="00D46C5B">
            <w:pPr>
              <w:pStyle w:val="TableParagraph"/>
              <w:numPr>
                <w:ilvl w:val="0"/>
                <w:numId w:val="7"/>
              </w:numPr>
            </w:pPr>
            <w:r w:rsidRPr="00864F49">
              <w:t xml:space="preserve">PE subject Leader to identify any staff who need further support and to provide appropriate professional learning. </w:t>
            </w:r>
          </w:p>
          <w:p w14:paraId="2EDEB268" w14:textId="77777777" w:rsidR="00D46C5B" w:rsidRPr="00864F49" w:rsidRDefault="00D46C5B" w:rsidP="00D46C5B">
            <w:pPr>
              <w:pStyle w:val="TableParagraph"/>
              <w:numPr>
                <w:ilvl w:val="0"/>
                <w:numId w:val="7"/>
              </w:numPr>
            </w:pPr>
            <w:r w:rsidRPr="00864F49">
              <w:t xml:space="preserve">Further professional learning opportunities for staff who request it. For example: Teachers to buddy up and carry out peer observations to support continual learning. </w:t>
            </w:r>
          </w:p>
          <w:p w14:paraId="306F1859" w14:textId="77777777" w:rsidR="00D46C5B" w:rsidRPr="00864F49" w:rsidRDefault="00D46C5B" w:rsidP="00D46C5B">
            <w:pPr>
              <w:pStyle w:val="TableParagraph"/>
              <w:numPr>
                <w:ilvl w:val="0"/>
                <w:numId w:val="7"/>
              </w:numPr>
            </w:pPr>
            <w:r w:rsidRPr="00864F49">
              <w:t xml:space="preserve">PE Subject Leader to monitor and to provide support as appropriate in order to ensure progress and achievement are maintained by all pupils. </w:t>
            </w:r>
          </w:p>
          <w:p w14:paraId="34ACC319" w14:textId="3105DCA2" w:rsidR="000E0A50" w:rsidRDefault="00D46C5B" w:rsidP="00D46C5B">
            <w:pPr>
              <w:pStyle w:val="TableParagraph"/>
              <w:numPr>
                <w:ilvl w:val="0"/>
                <w:numId w:val="7"/>
              </w:numPr>
              <w:rPr>
                <w:rFonts w:ascii="Times New Roman"/>
                <w:sz w:val="24"/>
              </w:rPr>
            </w:pPr>
            <w:r w:rsidRPr="00864F49">
              <w:t>PE Subject leader networks with colleagues at other schools to encourage ongoing sharing of good practice across schools</w:t>
            </w:r>
          </w:p>
        </w:tc>
      </w:tr>
      <w:tr w:rsidR="000E0A50" w14:paraId="31617146" w14:textId="77777777">
        <w:trPr>
          <w:trHeight w:val="305"/>
        </w:trPr>
        <w:tc>
          <w:tcPr>
            <w:tcW w:w="12302" w:type="dxa"/>
            <w:gridSpan w:val="4"/>
            <w:vMerge w:val="restart"/>
          </w:tcPr>
          <w:p w14:paraId="4AD6A8BE" w14:textId="77777777" w:rsidR="000E0A50" w:rsidRDefault="009E1FAD">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9E1FAD">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5908E53B" w:rsidR="000E0A50" w:rsidRDefault="00D46C5B">
            <w:pPr>
              <w:pStyle w:val="TableParagraph"/>
              <w:ind w:left="0"/>
              <w:rPr>
                <w:rFonts w:ascii="Times New Roman"/>
              </w:rPr>
            </w:pPr>
            <w:r w:rsidRPr="00D46C5B">
              <w:rPr>
                <w:rFonts w:ascii="Times New Roman"/>
                <w:highlight w:val="yellow"/>
              </w:rPr>
              <w:t>%</w:t>
            </w:r>
          </w:p>
        </w:tc>
      </w:tr>
      <w:tr w:rsidR="000E0A50" w14:paraId="2388F170" w14:textId="77777777">
        <w:trPr>
          <w:trHeight w:val="397"/>
        </w:trPr>
        <w:tc>
          <w:tcPr>
            <w:tcW w:w="3758" w:type="dxa"/>
          </w:tcPr>
          <w:p w14:paraId="45AC2D9C" w14:textId="77777777" w:rsidR="000E0A50" w:rsidRDefault="009E1FAD">
            <w:pPr>
              <w:pStyle w:val="TableParagraph"/>
              <w:spacing w:before="21"/>
              <w:ind w:left="1560" w:right="1540"/>
              <w:jc w:val="center"/>
              <w:rPr>
                <w:b/>
                <w:sz w:val="24"/>
              </w:rPr>
            </w:pPr>
            <w:r>
              <w:rPr>
                <w:b/>
                <w:color w:val="231F20"/>
                <w:spacing w:val="-2"/>
                <w:sz w:val="24"/>
              </w:rPr>
              <w:lastRenderedPageBreak/>
              <w:t>Intent</w:t>
            </w:r>
          </w:p>
        </w:tc>
        <w:tc>
          <w:tcPr>
            <w:tcW w:w="5121" w:type="dxa"/>
            <w:gridSpan w:val="2"/>
          </w:tcPr>
          <w:p w14:paraId="795EA3EB" w14:textId="77777777" w:rsidR="000E0A50" w:rsidRDefault="009E1FAD">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9E1FAD">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9E1FAD">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9E1FAD">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9E1FAD">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9E1FAD">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9E1FAD">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9E1FAD">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9E1FAD">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9E1FAD">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9E1FAD">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9E1FAD">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9E1FAD">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9E1FAD">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9E1FAD">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9E1FAD">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9E1FAD">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9E1FAD">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1285524" w14:textId="333C6744" w:rsidR="000E0A50" w:rsidRDefault="00D46C5B">
            <w:pPr>
              <w:pStyle w:val="TableParagraph"/>
              <w:spacing w:before="154"/>
              <w:ind w:left="66"/>
              <w:rPr>
                <w:sz w:val="24"/>
              </w:rPr>
            </w:pPr>
            <w:r>
              <w:t>A wide variety of regular afterschool clubs to be offered to all KS1 children to ensure children help foster a lifelong enjoyment of sport and PE. To target disadvantaged pupils, those with talents, EAL and SEN children.</w:t>
            </w:r>
          </w:p>
        </w:tc>
        <w:tc>
          <w:tcPr>
            <w:tcW w:w="3458" w:type="dxa"/>
          </w:tcPr>
          <w:p w14:paraId="4D5E759C" w14:textId="77777777" w:rsidR="00D46C5B" w:rsidRPr="0031013D" w:rsidRDefault="00D46C5B" w:rsidP="00D46C5B">
            <w:pPr>
              <w:pStyle w:val="TableParagraph"/>
              <w:numPr>
                <w:ilvl w:val="0"/>
                <w:numId w:val="9"/>
              </w:numPr>
            </w:pPr>
            <w:r w:rsidRPr="0031013D">
              <w:t>Curricular and extra-curricular plan for the year making sure a broad range of activities on offer.</w:t>
            </w:r>
          </w:p>
          <w:p w14:paraId="3BD2CBC5" w14:textId="77777777" w:rsidR="00D46C5B" w:rsidRPr="0031013D" w:rsidRDefault="00D46C5B" w:rsidP="00D46C5B">
            <w:pPr>
              <w:pStyle w:val="TableParagraph"/>
              <w:numPr>
                <w:ilvl w:val="0"/>
                <w:numId w:val="9"/>
              </w:numPr>
            </w:pPr>
            <w:r w:rsidRPr="0031013D">
              <w:t xml:space="preserve">Discussions with individual pupils and liaison with parents / careers </w:t>
            </w:r>
          </w:p>
          <w:p w14:paraId="20E02633" w14:textId="77777777" w:rsidR="00D46C5B" w:rsidRPr="0031013D" w:rsidRDefault="00D46C5B" w:rsidP="00D46C5B">
            <w:pPr>
              <w:pStyle w:val="TableParagraph"/>
              <w:numPr>
                <w:ilvl w:val="0"/>
                <w:numId w:val="9"/>
              </w:numPr>
            </w:pPr>
            <w:r w:rsidRPr="0031013D">
              <w:t xml:space="preserve">Employing a specialist teacher to lead and model lessons. </w:t>
            </w:r>
          </w:p>
          <w:p w14:paraId="52264001" w14:textId="77777777" w:rsidR="00D46C5B" w:rsidRPr="0031013D" w:rsidRDefault="00D46C5B" w:rsidP="00D46C5B">
            <w:pPr>
              <w:pStyle w:val="TableParagraph"/>
              <w:numPr>
                <w:ilvl w:val="0"/>
                <w:numId w:val="9"/>
              </w:numPr>
            </w:pPr>
            <w:r w:rsidRPr="0031013D">
              <w:t xml:space="preserve">Purchasing specialist equipment and teaching resources to develop a non-traditional activity as needed. </w:t>
            </w:r>
          </w:p>
          <w:p w14:paraId="20723929" w14:textId="77777777" w:rsidR="00D46C5B" w:rsidRPr="0031013D" w:rsidRDefault="00D46C5B" w:rsidP="00D46C5B">
            <w:pPr>
              <w:pStyle w:val="TableParagraph"/>
              <w:numPr>
                <w:ilvl w:val="0"/>
                <w:numId w:val="9"/>
              </w:numPr>
            </w:pPr>
            <w:r w:rsidRPr="0031013D">
              <w:t>Promote the clubs on offer in school, e.g. assemblies.</w:t>
            </w:r>
          </w:p>
          <w:p w14:paraId="735707DD" w14:textId="77777777" w:rsidR="000E0A50" w:rsidRPr="0031013D" w:rsidRDefault="000E0A50">
            <w:pPr>
              <w:pStyle w:val="TableParagraph"/>
              <w:ind w:left="0"/>
              <w:rPr>
                <w:rFonts w:ascii="Times New Roman"/>
                <w:sz w:val="24"/>
              </w:rPr>
            </w:pPr>
          </w:p>
        </w:tc>
        <w:tc>
          <w:tcPr>
            <w:tcW w:w="1663" w:type="dxa"/>
          </w:tcPr>
          <w:p w14:paraId="15E077FC" w14:textId="26E09078" w:rsidR="00D46C5B" w:rsidRPr="0031013D" w:rsidRDefault="009E1FAD" w:rsidP="00D46C5B">
            <w:pPr>
              <w:pStyle w:val="TableParagraph"/>
              <w:ind w:left="0"/>
            </w:pPr>
            <w:r w:rsidRPr="0031013D">
              <w:rPr>
                <w:sz w:val="24"/>
              </w:rPr>
              <w:t>£</w:t>
            </w:r>
            <w:r w:rsidR="00D46C5B" w:rsidRPr="0031013D">
              <w:t>0 Clubs run by coaches as part of the package.</w:t>
            </w:r>
          </w:p>
          <w:p w14:paraId="2FD9423A" w14:textId="77777777" w:rsidR="000E0A50" w:rsidRPr="0031013D" w:rsidRDefault="006B757B">
            <w:pPr>
              <w:pStyle w:val="TableParagraph"/>
              <w:spacing w:before="151"/>
              <w:ind w:left="29"/>
              <w:rPr>
                <w:sz w:val="24"/>
              </w:rPr>
            </w:pPr>
            <w:r w:rsidRPr="0031013D">
              <w:rPr>
                <w:sz w:val="24"/>
              </w:rPr>
              <w:t>£1154 Afterschool club salary</w:t>
            </w:r>
          </w:p>
          <w:p w14:paraId="5704D063" w14:textId="77777777" w:rsidR="006B757B" w:rsidRPr="0031013D" w:rsidRDefault="006B757B">
            <w:pPr>
              <w:pStyle w:val="TableParagraph"/>
              <w:spacing w:before="151"/>
              <w:ind w:left="29"/>
              <w:rPr>
                <w:sz w:val="24"/>
              </w:rPr>
            </w:pPr>
          </w:p>
          <w:p w14:paraId="6CD5958E" w14:textId="4C602A29" w:rsidR="006B757B" w:rsidRPr="0031013D" w:rsidRDefault="006B757B" w:rsidP="006B757B">
            <w:pPr>
              <w:pStyle w:val="TableParagraph"/>
              <w:spacing w:before="151"/>
              <w:ind w:left="0"/>
              <w:rPr>
                <w:sz w:val="24"/>
              </w:rPr>
            </w:pPr>
            <w:r w:rsidRPr="0031013D">
              <w:rPr>
                <w:sz w:val="24"/>
              </w:rPr>
              <w:t>£352 PE Kit</w:t>
            </w:r>
          </w:p>
        </w:tc>
        <w:tc>
          <w:tcPr>
            <w:tcW w:w="3423" w:type="dxa"/>
          </w:tcPr>
          <w:p w14:paraId="02308FE3" w14:textId="77777777" w:rsidR="00D46C5B" w:rsidRDefault="00D46C5B" w:rsidP="00D46C5B">
            <w:pPr>
              <w:pStyle w:val="TableParagraph"/>
              <w:numPr>
                <w:ilvl w:val="0"/>
                <w:numId w:val="10"/>
              </w:numPr>
            </w:pPr>
            <w:r>
              <w:t xml:space="preserve">Registers of participation </w:t>
            </w:r>
          </w:p>
          <w:p w14:paraId="1C0CB79B" w14:textId="77777777" w:rsidR="00D46C5B" w:rsidRDefault="00D46C5B" w:rsidP="00D46C5B">
            <w:pPr>
              <w:pStyle w:val="TableParagraph"/>
              <w:numPr>
                <w:ilvl w:val="0"/>
                <w:numId w:val="10"/>
              </w:numPr>
            </w:pPr>
            <w:r>
              <w:t xml:space="preserve">Photographic record </w:t>
            </w:r>
          </w:p>
          <w:p w14:paraId="2EEC7B5F" w14:textId="77777777" w:rsidR="00D46C5B" w:rsidRDefault="00D46C5B" w:rsidP="00D46C5B">
            <w:pPr>
              <w:pStyle w:val="TableParagraph"/>
              <w:numPr>
                <w:ilvl w:val="0"/>
                <w:numId w:val="10"/>
              </w:numPr>
            </w:pPr>
            <w:r>
              <w:t xml:space="preserve">Feedback from the pupils on the clubs to feed into which are provided. </w:t>
            </w:r>
          </w:p>
          <w:p w14:paraId="4145AF9F" w14:textId="77777777" w:rsidR="00D46C5B" w:rsidRDefault="00D46C5B" w:rsidP="00D46C5B">
            <w:pPr>
              <w:pStyle w:val="TableParagraph"/>
              <w:numPr>
                <w:ilvl w:val="0"/>
                <w:numId w:val="10"/>
              </w:numPr>
            </w:pPr>
            <w:r>
              <w:t xml:space="preserve">Pupils are keen to participate and clubs are always full. </w:t>
            </w:r>
          </w:p>
          <w:p w14:paraId="296F44E0" w14:textId="77777777" w:rsidR="00D46C5B" w:rsidRDefault="00D46C5B" w:rsidP="00D46C5B">
            <w:pPr>
              <w:pStyle w:val="TableParagraph"/>
              <w:numPr>
                <w:ilvl w:val="0"/>
                <w:numId w:val="10"/>
              </w:numPr>
            </w:pPr>
            <w:r>
              <w:t xml:space="preserve">Improved standards </w:t>
            </w:r>
          </w:p>
          <w:p w14:paraId="2CB1FE3F" w14:textId="77777777" w:rsidR="00D46C5B" w:rsidRDefault="00D46C5B" w:rsidP="00D46C5B">
            <w:pPr>
              <w:pStyle w:val="TableParagraph"/>
              <w:numPr>
                <w:ilvl w:val="0"/>
                <w:numId w:val="10"/>
              </w:numPr>
            </w:pPr>
            <w:r>
              <w:t xml:space="preserve">Positive attitudes to health and wellbeing </w:t>
            </w:r>
          </w:p>
          <w:p w14:paraId="58D7548E" w14:textId="43738B8E" w:rsidR="000E0A50" w:rsidRDefault="00D46C5B" w:rsidP="00D46C5B">
            <w:pPr>
              <w:pStyle w:val="TableParagraph"/>
              <w:numPr>
                <w:ilvl w:val="0"/>
                <w:numId w:val="10"/>
              </w:numPr>
              <w:rPr>
                <w:rFonts w:ascii="Times New Roman"/>
                <w:sz w:val="24"/>
              </w:rPr>
            </w:pPr>
            <w:r>
              <w:t xml:space="preserve">Track achievement in PE of those who attend clubs. WIDER IMPACT AS A RESULT OF ABOVE </w:t>
            </w:r>
            <w:r>
              <w:sym w:font="Symbol" w:char="F0FC"/>
            </w:r>
            <w:r>
              <w:t xml:space="preserve"> Pupils will be enthused to sign up for clubs throughout their time at our campus ensuring they are involved in regular activity.</w:t>
            </w:r>
          </w:p>
        </w:tc>
        <w:tc>
          <w:tcPr>
            <w:tcW w:w="3076" w:type="dxa"/>
          </w:tcPr>
          <w:p w14:paraId="6576BBF0" w14:textId="77777777" w:rsidR="00D46C5B" w:rsidRDefault="00D46C5B" w:rsidP="00D46C5B">
            <w:pPr>
              <w:pStyle w:val="TableParagraph"/>
              <w:ind w:left="0"/>
            </w:pPr>
            <w:r>
              <w:sym w:font="Symbol" w:char="F0B7"/>
            </w:r>
            <w:r>
              <w:t xml:space="preserve"> PE coordinator to make sure clubs are run effectively and spend time in them to ensure quality. </w:t>
            </w:r>
          </w:p>
          <w:p w14:paraId="57D3C20C" w14:textId="1714C520" w:rsidR="000E0A50" w:rsidRDefault="00D46C5B" w:rsidP="00D46C5B">
            <w:pPr>
              <w:pStyle w:val="TableParagraph"/>
              <w:ind w:left="0"/>
              <w:rPr>
                <w:rFonts w:ascii="Times New Roman"/>
                <w:sz w:val="24"/>
              </w:rPr>
            </w:pPr>
            <w:r>
              <w:sym w:font="Symbol" w:char="F0B7"/>
            </w:r>
            <w:r>
              <w:t xml:space="preserve"> PE coordinator to make sure children’s feedback on clubs is a key factor in determining which clubs run.</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9E1FAD">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9E1FAD">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9E1FAD">
            <w:pPr>
              <w:pStyle w:val="TableParagraph"/>
              <w:spacing w:before="45"/>
              <w:ind w:left="35"/>
              <w:rPr>
                <w:sz w:val="18"/>
              </w:rPr>
            </w:pPr>
            <w:r w:rsidRPr="00D46C5B">
              <w:rPr>
                <w:w w:val="101"/>
                <w:sz w:val="18"/>
                <w:highlight w:val="yellow"/>
              </w:rPr>
              <w:t>%</w:t>
            </w:r>
          </w:p>
        </w:tc>
      </w:tr>
      <w:tr w:rsidR="000E0A50" w14:paraId="234CDEBC" w14:textId="77777777">
        <w:trPr>
          <w:trHeight w:val="402"/>
        </w:trPr>
        <w:tc>
          <w:tcPr>
            <w:tcW w:w="3758" w:type="dxa"/>
          </w:tcPr>
          <w:p w14:paraId="2D7A00DD" w14:textId="77777777" w:rsidR="000E0A50" w:rsidRDefault="009E1FAD">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9E1FAD">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9E1FAD">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9E1FAD">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9E1FAD">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9E1FAD">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9E1FAD">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9E1FAD">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9E1FAD">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9E1FAD">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9E1FAD">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9E1FAD">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9E1FAD">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9E1FAD">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9E1FAD">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9E1FAD">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9E1FAD">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9E1FAD">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9E1FAD">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00F06639" w14:textId="77777777" w:rsidR="009E1FAD" w:rsidRPr="007B6E6E" w:rsidRDefault="009E1FAD" w:rsidP="009E1FAD">
            <w:pPr>
              <w:rPr>
                <w:rFonts w:asciiTheme="minorHAnsi" w:eastAsia="Times New Roman" w:hAnsiTheme="minorHAnsi" w:cstheme="minorHAnsi"/>
              </w:rPr>
            </w:pPr>
            <w:r>
              <w:rPr>
                <w:rFonts w:asciiTheme="minorHAnsi" w:hAnsiTheme="minorHAnsi" w:cstheme="minorHAnsi"/>
              </w:rPr>
              <w:lastRenderedPageBreak/>
              <w:t>As a school we believe that getting girls into football will have the following impact:</w:t>
            </w:r>
          </w:p>
          <w:p w14:paraId="218E3B07" w14:textId="77777777" w:rsidR="009E1FAD" w:rsidRPr="007B6E6E" w:rsidRDefault="009E1FAD" w:rsidP="009E1FAD">
            <w:pPr>
              <w:pStyle w:val="ListParagraph"/>
              <w:widowControl/>
              <w:numPr>
                <w:ilvl w:val="0"/>
                <w:numId w:val="11"/>
              </w:numPr>
              <w:shd w:val="clear" w:color="auto" w:fill="FFFFFF"/>
              <w:autoSpaceDE/>
              <w:autoSpaceDN/>
              <w:spacing w:before="0"/>
              <w:rPr>
                <w:rFonts w:asciiTheme="minorHAnsi" w:hAnsiTheme="minorHAnsi" w:cstheme="minorHAnsi"/>
                <w:color w:val="111111"/>
              </w:rPr>
            </w:pPr>
            <w:r w:rsidRPr="007B6E6E">
              <w:rPr>
                <w:rFonts w:asciiTheme="minorHAnsi" w:hAnsiTheme="minorHAnsi" w:cstheme="minorHAnsi"/>
                <w:color w:val="111111"/>
              </w:rPr>
              <w:t>Bring players together as a team, teaching teamwork and leadership skills.</w:t>
            </w:r>
          </w:p>
          <w:p w14:paraId="687B365C" w14:textId="77777777" w:rsidR="009E1FAD" w:rsidRPr="007B6E6E" w:rsidRDefault="009E1FAD" w:rsidP="009E1FAD">
            <w:pPr>
              <w:pStyle w:val="ListParagraph"/>
              <w:widowControl/>
              <w:numPr>
                <w:ilvl w:val="0"/>
                <w:numId w:val="11"/>
              </w:numPr>
              <w:shd w:val="clear" w:color="auto" w:fill="FFFFFF"/>
              <w:autoSpaceDE/>
              <w:autoSpaceDN/>
              <w:spacing w:before="0"/>
              <w:rPr>
                <w:rFonts w:asciiTheme="minorHAnsi" w:hAnsiTheme="minorHAnsi" w:cstheme="minorHAnsi"/>
                <w:color w:val="111111"/>
              </w:rPr>
            </w:pPr>
            <w:r w:rsidRPr="007B6E6E">
              <w:rPr>
                <w:rFonts w:asciiTheme="minorHAnsi" w:hAnsiTheme="minorHAnsi" w:cstheme="minorHAnsi"/>
                <w:color w:val="111111"/>
              </w:rPr>
              <w:t>Help girls build self-confidence and provide an outlet for body stigma.</w:t>
            </w:r>
          </w:p>
          <w:p w14:paraId="59E16351" w14:textId="77777777" w:rsidR="009E1FAD" w:rsidRPr="007B6E6E" w:rsidRDefault="009E1FAD" w:rsidP="009E1FAD">
            <w:pPr>
              <w:pStyle w:val="ListParagraph"/>
              <w:widowControl/>
              <w:numPr>
                <w:ilvl w:val="0"/>
                <w:numId w:val="11"/>
              </w:numPr>
              <w:shd w:val="clear" w:color="auto" w:fill="FFFFFF"/>
              <w:autoSpaceDE/>
              <w:autoSpaceDN/>
              <w:spacing w:before="0"/>
              <w:rPr>
                <w:rFonts w:asciiTheme="minorHAnsi" w:hAnsiTheme="minorHAnsi" w:cstheme="minorHAnsi"/>
                <w:color w:val="111111"/>
              </w:rPr>
            </w:pPr>
            <w:r w:rsidRPr="007B6E6E">
              <w:rPr>
                <w:rFonts w:asciiTheme="minorHAnsi" w:hAnsiTheme="minorHAnsi" w:cstheme="minorHAnsi"/>
                <w:color w:val="111111"/>
              </w:rPr>
              <w:t>Prepare girls for future social and professional interactions.</w:t>
            </w:r>
          </w:p>
          <w:p w14:paraId="36ABEE32" w14:textId="77777777" w:rsidR="009E1FAD" w:rsidRPr="007B6E6E" w:rsidRDefault="009E1FAD" w:rsidP="009E1FAD">
            <w:pPr>
              <w:pStyle w:val="ListParagraph"/>
              <w:widowControl/>
              <w:numPr>
                <w:ilvl w:val="0"/>
                <w:numId w:val="11"/>
              </w:numPr>
              <w:shd w:val="clear" w:color="auto" w:fill="FFFFFF"/>
              <w:autoSpaceDE/>
              <w:autoSpaceDN/>
              <w:spacing w:before="0"/>
              <w:rPr>
                <w:rFonts w:asciiTheme="minorHAnsi" w:hAnsiTheme="minorHAnsi" w:cstheme="minorHAnsi"/>
                <w:color w:val="111111"/>
              </w:rPr>
            </w:pPr>
            <w:r w:rsidRPr="007B6E6E">
              <w:rPr>
                <w:rFonts w:asciiTheme="minorHAnsi" w:hAnsiTheme="minorHAnsi" w:cstheme="minorHAnsi"/>
                <w:color w:val="111111"/>
              </w:rPr>
              <w:t>Provide a better environment for girls.</w:t>
            </w:r>
          </w:p>
          <w:p w14:paraId="7CDDD0D9" w14:textId="77777777" w:rsidR="009E1FAD" w:rsidRPr="007B6E6E" w:rsidRDefault="009E1FAD" w:rsidP="009E1FAD">
            <w:pPr>
              <w:pStyle w:val="ListParagraph"/>
              <w:widowControl/>
              <w:numPr>
                <w:ilvl w:val="0"/>
                <w:numId w:val="11"/>
              </w:numPr>
              <w:shd w:val="clear" w:color="auto" w:fill="FFFFFF"/>
              <w:autoSpaceDE/>
              <w:autoSpaceDN/>
              <w:spacing w:before="0"/>
              <w:rPr>
                <w:rFonts w:asciiTheme="minorHAnsi" w:hAnsiTheme="minorHAnsi" w:cstheme="minorHAnsi"/>
                <w:color w:val="111111"/>
              </w:rPr>
            </w:pPr>
            <w:r w:rsidRPr="007B6E6E">
              <w:rPr>
                <w:rFonts w:asciiTheme="minorHAnsi" w:hAnsiTheme="minorHAnsi" w:cstheme="minorHAnsi"/>
                <w:color w:val="111111"/>
              </w:rPr>
              <w:t>Improve physical health.</w:t>
            </w:r>
          </w:p>
          <w:p w14:paraId="64A2091E" w14:textId="77777777" w:rsidR="009E1FAD" w:rsidRDefault="009E1FAD" w:rsidP="009E1FAD">
            <w:pPr>
              <w:pStyle w:val="TableParagraph"/>
              <w:ind w:left="0"/>
              <w:rPr>
                <w:rFonts w:asciiTheme="minorHAnsi" w:hAnsiTheme="minorHAnsi" w:cstheme="minorHAnsi"/>
                <w:color w:val="000000"/>
                <w:shd w:val="clear" w:color="auto" w:fill="F8F8F8"/>
              </w:rPr>
            </w:pPr>
          </w:p>
          <w:p w14:paraId="3744C081" w14:textId="77777777" w:rsidR="009E1FAD" w:rsidRPr="007B6E6E" w:rsidRDefault="009E1FAD" w:rsidP="009E1FAD">
            <w:pPr>
              <w:pStyle w:val="TableParagraph"/>
              <w:ind w:left="0"/>
              <w:rPr>
                <w:rFonts w:asciiTheme="minorHAnsi" w:hAnsiTheme="minorHAnsi" w:cstheme="minorHAnsi"/>
                <w:i/>
                <w:color w:val="000000"/>
                <w:shd w:val="clear" w:color="auto" w:fill="F8F8F8"/>
              </w:rPr>
            </w:pPr>
            <w:r w:rsidRPr="007B6E6E">
              <w:rPr>
                <w:rFonts w:asciiTheme="minorHAnsi" w:hAnsiTheme="minorHAnsi" w:cstheme="minorHAnsi"/>
                <w:i/>
                <w:color w:val="000000"/>
                <w:shd w:val="clear" w:color="auto" w:fill="F8F8F8"/>
              </w:rPr>
              <w:t xml:space="preserve">Research carried out by </w:t>
            </w:r>
            <w:proofErr w:type="spellStart"/>
            <w:r w:rsidRPr="007B6E6E">
              <w:rPr>
                <w:rFonts w:asciiTheme="minorHAnsi" w:hAnsiTheme="minorHAnsi" w:cstheme="minorHAnsi"/>
                <w:i/>
                <w:color w:val="141414"/>
                <w:shd w:val="clear" w:color="auto" w:fill="FFFFFF"/>
              </w:rPr>
              <w:t>Childwise</w:t>
            </w:r>
            <w:proofErr w:type="spellEnd"/>
            <w:r w:rsidRPr="007B6E6E">
              <w:rPr>
                <w:rFonts w:asciiTheme="minorHAnsi" w:hAnsiTheme="minorHAnsi" w:cstheme="minorHAnsi"/>
                <w:i/>
                <w:color w:val="141414"/>
                <w:shd w:val="clear" w:color="auto" w:fill="FFFFFF"/>
              </w:rPr>
              <w:t>, which asks the opinions of children, found that less than half of girls (47%) believe they have had equal opportunities to play football, compared to two thirds (68%) of boys at the same age.</w:t>
            </w:r>
          </w:p>
          <w:p w14:paraId="6399F153" w14:textId="77777777" w:rsidR="009E1FAD" w:rsidRDefault="009E1FAD" w:rsidP="009E1FAD">
            <w:pPr>
              <w:pStyle w:val="TableParagraph"/>
              <w:ind w:left="0"/>
              <w:rPr>
                <w:rFonts w:ascii="Helvetica" w:hAnsi="Helvetica"/>
                <w:i/>
                <w:color w:val="141414"/>
                <w:shd w:val="clear" w:color="auto" w:fill="FFFFFF"/>
              </w:rPr>
            </w:pPr>
          </w:p>
          <w:p w14:paraId="18F37B3C" w14:textId="23CBDC8A" w:rsidR="000E0A50" w:rsidRDefault="009E1FAD" w:rsidP="009E1FAD">
            <w:pPr>
              <w:pStyle w:val="TableParagraph"/>
              <w:ind w:left="0"/>
              <w:rPr>
                <w:rFonts w:ascii="Times New Roman"/>
              </w:rPr>
            </w:pPr>
            <w:r w:rsidRPr="007B6E6E">
              <w:rPr>
                <w:rFonts w:asciiTheme="minorHAnsi" w:hAnsiTheme="minorHAnsi" w:cstheme="minorHAnsi"/>
                <w:b/>
                <w:bCs/>
                <w:color w:val="141414"/>
                <w:bdr w:val="none" w:sz="0" w:space="0" w:color="auto" w:frame="1"/>
                <w:shd w:val="clear" w:color="auto" w:fill="FFFFFF"/>
              </w:rPr>
              <w:t xml:space="preserve">The Football Association has promised to give every girl in England equal access to football in PE lessons by 2024 it is our aim at </w:t>
            </w:r>
            <w:proofErr w:type="spellStart"/>
            <w:r w:rsidRPr="007B6E6E">
              <w:rPr>
                <w:rFonts w:asciiTheme="minorHAnsi" w:hAnsiTheme="minorHAnsi" w:cstheme="minorHAnsi"/>
                <w:b/>
                <w:bCs/>
                <w:color w:val="141414"/>
                <w:bdr w:val="none" w:sz="0" w:space="0" w:color="auto" w:frame="1"/>
                <w:shd w:val="clear" w:color="auto" w:fill="FFFFFF"/>
              </w:rPr>
              <w:t>Netherhall</w:t>
            </w:r>
            <w:proofErr w:type="spellEnd"/>
            <w:r w:rsidRPr="007B6E6E">
              <w:rPr>
                <w:rFonts w:asciiTheme="minorHAnsi" w:hAnsiTheme="minorHAnsi" w:cstheme="minorHAnsi"/>
                <w:b/>
                <w:bCs/>
                <w:color w:val="141414"/>
                <w:bdr w:val="none" w:sz="0" w:space="0" w:color="auto" w:frame="1"/>
                <w:shd w:val="clear" w:color="auto" w:fill="FFFFFF"/>
              </w:rPr>
              <w:t xml:space="preserve"> St James to support this.</w:t>
            </w:r>
          </w:p>
        </w:tc>
        <w:tc>
          <w:tcPr>
            <w:tcW w:w="3458" w:type="dxa"/>
          </w:tcPr>
          <w:p w14:paraId="1745F9A0" w14:textId="77777777" w:rsidR="009E1FAD" w:rsidRDefault="009E1FAD" w:rsidP="009E1FAD">
            <w:pPr>
              <w:pStyle w:val="TableParagraph"/>
              <w:numPr>
                <w:ilvl w:val="0"/>
                <w:numId w:val="12"/>
              </w:numPr>
              <w:rPr>
                <w:rFonts w:asciiTheme="minorHAnsi" w:hAnsiTheme="minorHAnsi"/>
              </w:rPr>
            </w:pPr>
            <w:r>
              <w:rPr>
                <w:rFonts w:asciiTheme="minorHAnsi" w:hAnsiTheme="minorHAnsi"/>
              </w:rPr>
              <w:t>School to purchase all necessary resources, nets and footballs</w:t>
            </w:r>
          </w:p>
          <w:p w14:paraId="72862166" w14:textId="77777777" w:rsidR="009E1FAD" w:rsidRDefault="009E1FAD" w:rsidP="009E1FAD">
            <w:pPr>
              <w:pStyle w:val="TableParagraph"/>
              <w:numPr>
                <w:ilvl w:val="0"/>
                <w:numId w:val="12"/>
              </w:numPr>
              <w:rPr>
                <w:rFonts w:asciiTheme="minorHAnsi" w:hAnsiTheme="minorHAnsi"/>
              </w:rPr>
            </w:pPr>
            <w:r>
              <w:rPr>
                <w:rFonts w:asciiTheme="minorHAnsi" w:hAnsiTheme="minorHAnsi"/>
              </w:rPr>
              <w:t>Support from resident PE coach and their company to support delivery.</w:t>
            </w:r>
          </w:p>
          <w:p w14:paraId="1EBC41B0" w14:textId="77777777" w:rsidR="009E1FAD" w:rsidRPr="00487124" w:rsidRDefault="009E1FAD" w:rsidP="009E1FAD">
            <w:pPr>
              <w:pStyle w:val="TableParagraph"/>
              <w:numPr>
                <w:ilvl w:val="0"/>
                <w:numId w:val="12"/>
              </w:numPr>
              <w:rPr>
                <w:rFonts w:asciiTheme="minorHAnsi" w:hAnsiTheme="minorHAnsi"/>
              </w:rPr>
            </w:pPr>
            <w:r>
              <w:rPr>
                <w:rFonts w:asciiTheme="minorHAnsi" w:hAnsiTheme="minorHAnsi"/>
              </w:rPr>
              <w:t>Head teacher to lead a girl’s football session during lunchtime play once a week over a half term.</w:t>
            </w:r>
          </w:p>
          <w:p w14:paraId="3730CBB0" w14:textId="77777777" w:rsidR="009E1FAD" w:rsidRDefault="009E1FAD" w:rsidP="009E1FAD">
            <w:pPr>
              <w:pStyle w:val="TableParagraph"/>
              <w:numPr>
                <w:ilvl w:val="0"/>
                <w:numId w:val="12"/>
              </w:numPr>
              <w:rPr>
                <w:rFonts w:asciiTheme="minorHAnsi" w:hAnsiTheme="minorHAnsi"/>
              </w:rPr>
            </w:pPr>
            <w:r w:rsidRPr="00864F49">
              <w:rPr>
                <w:rFonts w:asciiTheme="minorHAnsi" w:hAnsiTheme="minorHAnsi"/>
              </w:rPr>
              <w:t>School to provide certificates</w:t>
            </w:r>
            <w:r>
              <w:rPr>
                <w:rFonts w:asciiTheme="minorHAnsi" w:hAnsiTheme="minorHAnsi"/>
              </w:rPr>
              <w:t xml:space="preserve"> when pupils work hard.</w:t>
            </w:r>
          </w:p>
          <w:p w14:paraId="6602F51A" w14:textId="77777777" w:rsidR="009E1FAD" w:rsidRPr="00487124" w:rsidRDefault="009E1FAD" w:rsidP="009E1FAD">
            <w:pPr>
              <w:pStyle w:val="TableParagraph"/>
              <w:numPr>
                <w:ilvl w:val="0"/>
                <w:numId w:val="12"/>
              </w:numPr>
              <w:rPr>
                <w:rFonts w:asciiTheme="minorHAnsi" w:hAnsiTheme="minorHAnsi"/>
              </w:rPr>
            </w:pPr>
            <w:r>
              <w:rPr>
                <w:color w:val="000000"/>
              </w:rPr>
              <w:t>PE Coach</w:t>
            </w:r>
            <w:r w:rsidRPr="00CC5727">
              <w:rPr>
                <w:color w:val="000000"/>
              </w:rPr>
              <w:t xml:space="preserve"> to start with a </w:t>
            </w:r>
            <w:proofErr w:type="gramStart"/>
            <w:r>
              <w:rPr>
                <w:color w:val="000000"/>
              </w:rPr>
              <w:t>girls</w:t>
            </w:r>
            <w:proofErr w:type="gramEnd"/>
            <w:r>
              <w:rPr>
                <w:color w:val="000000"/>
              </w:rPr>
              <w:t xml:space="preserve"> football </w:t>
            </w:r>
            <w:r w:rsidRPr="00CC5727">
              <w:rPr>
                <w:color w:val="000000"/>
              </w:rPr>
              <w:t>club in the Autumn term</w:t>
            </w:r>
            <w:r>
              <w:rPr>
                <w:color w:val="000000"/>
              </w:rPr>
              <w:t xml:space="preserve"> and then continue to provide opportunities throughout the year.</w:t>
            </w:r>
            <w:r w:rsidRPr="00CC5727">
              <w:rPr>
                <w:color w:val="000000"/>
              </w:rPr>
              <w:t xml:space="preserve"> </w:t>
            </w:r>
          </w:p>
          <w:p w14:paraId="1A81E24E" w14:textId="77777777" w:rsidR="009E1FAD" w:rsidRPr="007B6E6E" w:rsidRDefault="009E1FAD" w:rsidP="009E1FAD">
            <w:pPr>
              <w:pStyle w:val="TableParagraph"/>
              <w:numPr>
                <w:ilvl w:val="0"/>
                <w:numId w:val="12"/>
              </w:numPr>
              <w:rPr>
                <w:rFonts w:asciiTheme="minorHAnsi" w:hAnsiTheme="minorHAnsi"/>
              </w:rPr>
            </w:pPr>
            <w:r>
              <w:rPr>
                <w:color w:val="000000"/>
              </w:rPr>
              <w:t>PE coordinator to promote girls football and profile some players as part of whole school assemblies.</w:t>
            </w:r>
          </w:p>
          <w:p w14:paraId="4FCB71A8" w14:textId="03D3877B" w:rsidR="000E0A50" w:rsidRDefault="009E1FAD" w:rsidP="009E1FAD">
            <w:pPr>
              <w:pStyle w:val="TableParagraph"/>
              <w:ind w:left="0"/>
              <w:rPr>
                <w:rFonts w:ascii="Times New Roman"/>
              </w:rPr>
            </w:pPr>
            <w:r>
              <w:rPr>
                <w:color w:val="000000"/>
              </w:rPr>
              <w:t>PE coordinator to get in touch with local clubs to see what they are offering to girls and then promote in school.</w:t>
            </w:r>
          </w:p>
        </w:tc>
        <w:tc>
          <w:tcPr>
            <w:tcW w:w="1663" w:type="dxa"/>
          </w:tcPr>
          <w:p w14:paraId="4AD41119" w14:textId="2CE97922" w:rsidR="00720472" w:rsidRDefault="00720472" w:rsidP="00720472">
            <w:pPr>
              <w:pStyle w:val="TableParagraph"/>
              <w:spacing w:before="158"/>
              <w:ind w:left="0"/>
              <w:rPr>
                <w:sz w:val="24"/>
              </w:rPr>
            </w:pPr>
          </w:p>
        </w:tc>
        <w:tc>
          <w:tcPr>
            <w:tcW w:w="3423" w:type="dxa"/>
          </w:tcPr>
          <w:p w14:paraId="024EF608" w14:textId="77777777" w:rsidR="009E1FAD" w:rsidRPr="00AF5760" w:rsidRDefault="009E1FAD" w:rsidP="009E1FAD">
            <w:pPr>
              <w:pStyle w:val="TableParagraph"/>
              <w:numPr>
                <w:ilvl w:val="0"/>
                <w:numId w:val="16"/>
              </w:numPr>
              <w:rPr>
                <w:rFonts w:asciiTheme="minorHAnsi" w:hAnsiTheme="minorHAnsi"/>
              </w:rPr>
            </w:pPr>
            <w:r w:rsidRPr="00AF5760">
              <w:rPr>
                <w:rFonts w:asciiTheme="minorHAnsi" w:hAnsiTheme="minorHAnsi"/>
              </w:rPr>
              <w:t xml:space="preserve">Improved positive attitudes to health and well-being and PESS </w:t>
            </w:r>
          </w:p>
          <w:p w14:paraId="2A414BA7" w14:textId="77777777" w:rsidR="009E1FAD" w:rsidRPr="00AF5760" w:rsidRDefault="009E1FAD" w:rsidP="009E1FAD">
            <w:pPr>
              <w:pStyle w:val="TableParagraph"/>
              <w:numPr>
                <w:ilvl w:val="0"/>
                <w:numId w:val="15"/>
              </w:numPr>
              <w:rPr>
                <w:rFonts w:asciiTheme="minorHAnsi" w:hAnsiTheme="minorHAnsi"/>
              </w:rPr>
            </w:pPr>
            <w:r w:rsidRPr="00AF5760">
              <w:rPr>
                <w:rFonts w:asciiTheme="minorHAnsi" w:hAnsiTheme="minorHAnsi"/>
              </w:rPr>
              <w:t xml:space="preserve">Timetabled sessions to show all pupils have opportunity to participate. </w:t>
            </w:r>
          </w:p>
          <w:p w14:paraId="260008BC" w14:textId="77777777" w:rsidR="009E1FAD" w:rsidRPr="00AF5760" w:rsidRDefault="009E1FAD" w:rsidP="009E1FAD">
            <w:pPr>
              <w:pStyle w:val="TableParagraph"/>
              <w:numPr>
                <w:ilvl w:val="0"/>
                <w:numId w:val="14"/>
              </w:numPr>
              <w:rPr>
                <w:rFonts w:asciiTheme="minorHAnsi" w:hAnsiTheme="minorHAnsi"/>
              </w:rPr>
            </w:pPr>
            <w:r w:rsidRPr="00AF5760">
              <w:rPr>
                <w:rFonts w:asciiTheme="minorHAnsi" w:hAnsiTheme="minorHAnsi"/>
              </w:rPr>
              <w:t xml:space="preserve">Pupils will have fun whilst </w:t>
            </w:r>
            <w:r>
              <w:rPr>
                <w:rFonts w:asciiTheme="minorHAnsi" w:hAnsiTheme="minorHAnsi"/>
              </w:rPr>
              <w:t>playing and learning the sport</w:t>
            </w:r>
            <w:r w:rsidRPr="00AF5760">
              <w:rPr>
                <w:rFonts w:asciiTheme="minorHAnsi" w:hAnsiTheme="minorHAnsi"/>
              </w:rPr>
              <w:t xml:space="preserve"> (evident from pupil voice)</w:t>
            </w:r>
          </w:p>
          <w:p w14:paraId="6A5BCE37" w14:textId="77777777" w:rsidR="009E1FAD" w:rsidRPr="00AF5760" w:rsidRDefault="009E1FAD" w:rsidP="009E1FAD">
            <w:pPr>
              <w:pStyle w:val="TableParagraph"/>
              <w:numPr>
                <w:ilvl w:val="0"/>
                <w:numId w:val="14"/>
              </w:numPr>
              <w:rPr>
                <w:rFonts w:asciiTheme="minorHAnsi" w:hAnsiTheme="minorHAnsi"/>
              </w:rPr>
            </w:pPr>
            <w:r w:rsidRPr="00AF5760">
              <w:rPr>
                <w:rFonts w:asciiTheme="minorHAnsi" w:hAnsiTheme="minorHAnsi"/>
              </w:rPr>
              <w:t xml:space="preserve">WIDER IMPACT AS A RESULT OF ABOVE </w:t>
            </w:r>
            <w:r w:rsidRPr="00AF5760">
              <w:rPr>
                <w:rFonts w:asciiTheme="minorHAnsi" w:hAnsiTheme="minorHAnsi"/>
              </w:rPr>
              <w:sym w:font="Symbol" w:char="F0FC"/>
            </w:r>
            <w:r w:rsidRPr="00AF5760">
              <w:rPr>
                <w:rFonts w:asciiTheme="minorHAnsi" w:hAnsiTheme="minorHAnsi"/>
              </w:rPr>
              <w:t xml:space="preserve"> Improved standards in PE within curriculum time. </w:t>
            </w:r>
            <w:r w:rsidRPr="00AF5760">
              <w:rPr>
                <w:rFonts w:asciiTheme="minorHAnsi" w:hAnsiTheme="minorHAnsi"/>
              </w:rPr>
              <w:sym w:font="Symbol" w:char="F0FC"/>
            </w:r>
            <w:r w:rsidRPr="00AF5760">
              <w:rPr>
                <w:rFonts w:asciiTheme="minorHAnsi" w:hAnsiTheme="minorHAnsi"/>
              </w:rPr>
              <w:t xml:space="preserve"> A wide variety of children, including disadvantaged groups are keen to take part.</w:t>
            </w:r>
          </w:p>
          <w:p w14:paraId="5F02FD7A" w14:textId="77777777" w:rsidR="009E1FAD" w:rsidRPr="00AF5760" w:rsidRDefault="009E1FAD" w:rsidP="009E1FAD">
            <w:pPr>
              <w:pStyle w:val="TableParagraph"/>
              <w:numPr>
                <w:ilvl w:val="0"/>
                <w:numId w:val="13"/>
              </w:numPr>
              <w:rPr>
                <w:rFonts w:asciiTheme="minorHAnsi" w:hAnsiTheme="minorHAnsi"/>
              </w:rPr>
            </w:pPr>
            <w:r w:rsidRPr="00AF5760">
              <w:rPr>
                <w:color w:val="000000"/>
              </w:rPr>
              <w:t xml:space="preserve">Pupils will develop their agility, balance, coordination, muscle strength and endurance this is transferable to other sporting activities/PE lessons which will help them to develop a healthy active lifestyle as they grow up. </w:t>
            </w:r>
          </w:p>
          <w:p w14:paraId="10C327EF" w14:textId="77777777" w:rsidR="009E1FAD" w:rsidRPr="00AF5760" w:rsidRDefault="009E1FAD" w:rsidP="009E1FAD">
            <w:pPr>
              <w:pStyle w:val="TableParagraph"/>
              <w:numPr>
                <w:ilvl w:val="0"/>
                <w:numId w:val="13"/>
              </w:numPr>
              <w:rPr>
                <w:color w:val="000000"/>
              </w:rPr>
            </w:pPr>
            <w:r w:rsidRPr="00AF5760">
              <w:rPr>
                <w:color w:val="000000"/>
              </w:rPr>
              <w:t xml:space="preserve">Pupils will </w:t>
            </w:r>
            <w:r>
              <w:rPr>
                <w:color w:val="000000"/>
              </w:rPr>
              <w:t>develop a love of the game that will continue throughout their lifetime.</w:t>
            </w:r>
            <w:r w:rsidRPr="00AF5760">
              <w:rPr>
                <w:color w:val="000000"/>
              </w:rPr>
              <w:t xml:space="preserve"> </w:t>
            </w:r>
          </w:p>
          <w:p w14:paraId="44A0C878" w14:textId="77777777" w:rsidR="000E0A50" w:rsidRDefault="000E0A50">
            <w:pPr>
              <w:pStyle w:val="TableParagraph"/>
              <w:ind w:left="0"/>
              <w:rPr>
                <w:rFonts w:ascii="Times New Roman"/>
              </w:rPr>
            </w:pPr>
          </w:p>
        </w:tc>
        <w:tc>
          <w:tcPr>
            <w:tcW w:w="3076" w:type="dxa"/>
          </w:tcPr>
          <w:p w14:paraId="086B6B15" w14:textId="77777777" w:rsidR="009E1FAD" w:rsidRDefault="009E1FAD" w:rsidP="009E1FAD">
            <w:pPr>
              <w:pStyle w:val="TableParagraph"/>
              <w:numPr>
                <w:ilvl w:val="0"/>
                <w:numId w:val="17"/>
              </w:numPr>
              <w:rPr>
                <w:rFonts w:asciiTheme="minorHAnsi" w:hAnsiTheme="minorHAnsi"/>
              </w:rPr>
            </w:pPr>
            <w:r>
              <w:rPr>
                <w:rFonts w:asciiTheme="minorHAnsi" w:hAnsiTheme="minorHAnsi"/>
              </w:rPr>
              <w:t>With the investment of the football equipment this year SLT will ensure that it becomes part of our curriculum going forward.</w:t>
            </w:r>
          </w:p>
          <w:p w14:paraId="67377C02" w14:textId="77777777" w:rsidR="000E0A50" w:rsidRDefault="000E0A50">
            <w:pPr>
              <w:pStyle w:val="TableParagraph"/>
              <w:ind w:left="0"/>
              <w:rPr>
                <w:rFonts w:ascii="Times New Roman"/>
              </w:rPr>
            </w:pPr>
          </w:p>
        </w:tc>
      </w:tr>
    </w:tbl>
    <w:p w14:paraId="0C1472EB" w14:textId="1BF7C944"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2504"/>
      </w:tblGrid>
      <w:tr w:rsidR="000E0A50" w14:paraId="3CB3A18B" w14:textId="77777777" w:rsidTr="0031013D">
        <w:trPr>
          <w:trHeight w:val="463"/>
        </w:trPr>
        <w:tc>
          <w:tcPr>
            <w:tcW w:w="4212" w:type="dxa"/>
            <w:gridSpan w:val="2"/>
          </w:tcPr>
          <w:p w14:paraId="07896350" w14:textId="77777777" w:rsidR="000E0A50" w:rsidRDefault="009E1FAD">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rsidTr="0031013D">
        <w:trPr>
          <w:trHeight w:val="452"/>
        </w:trPr>
        <w:tc>
          <w:tcPr>
            <w:tcW w:w="1708" w:type="dxa"/>
          </w:tcPr>
          <w:p w14:paraId="52493526" w14:textId="77777777" w:rsidR="000E0A50" w:rsidRDefault="009E1FAD">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2504" w:type="dxa"/>
          </w:tcPr>
          <w:p w14:paraId="5D88E2F9" w14:textId="339C0145" w:rsidR="000E0A50" w:rsidRDefault="0031013D">
            <w:pPr>
              <w:pStyle w:val="TableParagraph"/>
              <w:ind w:left="0"/>
              <w:rPr>
                <w:rFonts w:ascii="Times New Roman"/>
              </w:rPr>
            </w:pPr>
            <w:r>
              <w:rPr>
                <w:rFonts w:ascii="Times New Roman"/>
              </w:rPr>
              <w:t>Kirsty McGrath</w:t>
            </w:r>
          </w:p>
        </w:tc>
      </w:tr>
      <w:tr w:rsidR="000E0A50" w14:paraId="1DB4785E" w14:textId="77777777" w:rsidTr="0031013D">
        <w:trPr>
          <w:trHeight w:val="432"/>
        </w:trPr>
        <w:tc>
          <w:tcPr>
            <w:tcW w:w="1708" w:type="dxa"/>
          </w:tcPr>
          <w:p w14:paraId="0B654ED9" w14:textId="77777777" w:rsidR="000E0A50" w:rsidRDefault="009E1FAD">
            <w:pPr>
              <w:pStyle w:val="TableParagraph"/>
              <w:spacing w:before="21"/>
              <w:rPr>
                <w:sz w:val="24"/>
              </w:rPr>
            </w:pPr>
            <w:r>
              <w:rPr>
                <w:color w:val="231F20"/>
                <w:spacing w:val="-4"/>
                <w:sz w:val="24"/>
              </w:rPr>
              <w:t>Date:</w:t>
            </w:r>
          </w:p>
        </w:tc>
        <w:tc>
          <w:tcPr>
            <w:tcW w:w="2504" w:type="dxa"/>
          </w:tcPr>
          <w:p w14:paraId="488E7F3F" w14:textId="79911CA4" w:rsidR="000E0A50" w:rsidRDefault="0031013D">
            <w:pPr>
              <w:pStyle w:val="TableParagraph"/>
              <w:ind w:left="0"/>
              <w:rPr>
                <w:rFonts w:ascii="Times New Roman"/>
              </w:rPr>
            </w:pPr>
            <w:r>
              <w:rPr>
                <w:rFonts w:ascii="Times New Roman"/>
              </w:rPr>
              <w:t>20.09.2024</w:t>
            </w:r>
          </w:p>
        </w:tc>
      </w:tr>
      <w:tr w:rsidR="000E0A50" w14:paraId="5D0F2D06" w14:textId="77777777" w:rsidTr="0031013D">
        <w:trPr>
          <w:trHeight w:val="461"/>
        </w:trPr>
        <w:tc>
          <w:tcPr>
            <w:tcW w:w="1708" w:type="dxa"/>
          </w:tcPr>
          <w:p w14:paraId="2F7A77E1" w14:textId="77777777" w:rsidR="000E0A50" w:rsidRDefault="009E1FAD">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2504" w:type="dxa"/>
          </w:tcPr>
          <w:p w14:paraId="0855C264" w14:textId="5C190336" w:rsidR="000E0A50" w:rsidRDefault="0031013D">
            <w:pPr>
              <w:pStyle w:val="TableParagraph"/>
              <w:ind w:left="0"/>
              <w:rPr>
                <w:rFonts w:ascii="Times New Roman"/>
              </w:rPr>
            </w:pPr>
            <w:r>
              <w:rPr>
                <w:rFonts w:ascii="Times New Roman"/>
              </w:rPr>
              <w:t>Louise Berry</w:t>
            </w:r>
          </w:p>
        </w:tc>
      </w:tr>
      <w:tr w:rsidR="000E0A50" w14:paraId="2ABD7558" w14:textId="77777777" w:rsidTr="0031013D">
        <w:trPr>
          <w:trHeight w:val="451"/>
        </w:trPr>
        <w:tc>
          <w:tcPr>
            <w:tcW w:w="1708" w:type="dxa"/>
          </w:tcPr>
          <w:p w14:paraId="2A3F2FF3" w14:textId="77777777" w:rsidR="000E0A50" w:rsidRDefault="009E1FAD">
            <w:pPr>
              <w:pStyle w:val="TableParagraph"/>
              <w:spacing w:before="21"/>
              <w:rPr>
                <w:sz w:val="24"/>
              </w:rPr>
            </w:pPr>
            <w:r>
              <w:rPr>
                <w:color w:val="231F20"/>
                <w:spacing w:val="-4"/>
                <w:sz w:val="24"/>
              </w:rPr>
              <w:t>Date:</w:t>
            </w:r>
          </w:p>
        </w:tc>
        <w:tc>
          <w:tcPr>
            <w:tcW w:w="2504" w:type="dxa"/>
          </w:tcPr>
          <w:p w14:paraId="551F3EEA" w14:textId="5E99ECA3" w:rsidR="000E0A50" w:rsidRDefault="0031013D">
            <w:pPr>
              <w:pStyle w:val="TableParagraph"/>
              <w:ind w:left="0"/>
              <w:rPr>
                <w:rFonts w:ascii="Times New Roman"/>
              </w:rPr>
            </w:pPr>
            <w:r>
              <w:rPr>
                <w:rFonts w:ascii="Times New Roman"/>
              </w:rPr>
              <w:t>20.09.2024</w:t>
            </w:r>
          </w:p>
        </w:tc>
      </w:tr>
      <w:tr w:rsidR="000E0A50" w14:paraId="20C7C402" w14:textId="77777777" w:rsidTr="0031013D">
        <w:trPr>
          <w:trHeight w:val="451"/>
        </w:trPr>
        <w:tc>
          <w:tcPr>
            <w:tcW w:w="1708" w:type="dxa"/>
          </w:tcPr>
          <w:p w14:paraId="414B7EBF" w14:textId="77777777" w:rsidR="000E0A50" w:rsidRDefault="009E1FAD">
            <w:pPr>
              <w:pStyle w:val="TableParagraph"/>
              <w:spacing w:before="21"/>
              <w:rPr>
                <w:sz w:val="24"/>
              </w:rPr>
            </w:pPr>
            <w:r>
              <w:rPr>
                <w:color w:val="231F20"/>
                <w:spacing w:val="-2"/>
                <w:sz w:val="24"/>
              </w:rPr>
              <w:t>Governor:</w:t>
            </w:r>
          </w:p>
        </w:tc>
        <w:tc>
          <w:tcPr>
            <w:tcW w:w="2504" w:type="dxa"/>
          </w:tcPr>
          <w:p w14:paraId="084A2DB2" w14:textId="5C378EAE" w:rsidR="000E0A50" w:rsidRDefault="0031013D">
            <w:pPr>
              <w:pStyle w:val="TableParagraph"/>
              <w:ind w:left="0"/>
              <w:rPr>
                <w:rFonts w:ascii="Times New Roman"/>
              </w:rPr>
            </w:pPr>
            <w:r>
              <w:rPr>
                <w:rFonts w:ascii="Times New Roman"/>
              </w:rPr>
              <w:t xml:space="preserve">Geoff </w:t>
            </w:r>
            <w:proofErr w:type="spellStart"/>
            <w:r>
              <w:rPr>
                <w:rFonts w:ascii="Times New Roman"/>
              </w:rPr>
              <w:t>Kernan</w:t>
            </w:r>
            <w:proofErr w:type="spellEnd"/>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120A" w14:textId="77777777" w:rsidR="0059432E" w:rsidRDefault="0059432E">
      <w:r>
        <w:separator/>
      </w:r>
    </w:p>
  </w:endnote>
  <w:endnote w:type="continuationSeparator" w:id="0">
    <w:p w14:paraId="6770DDE2" w14:textId="77777777" w:rsidR="0059432E" w:rsidRDefault="0059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7C3E86E6" w:rsidR="000E0A50" w:rsidRDefault="009E1FAD">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0605F8E">
              <wp:simplePos x="0" y="0"/>
              <wp:positionH relativeFrom="page">
                <wp:posOffset>6148705</wp:posOffset>
              </wp:positionH>
              <wp:positionV relativeFrom="page">
                <wp:posOffset>7160260</wp:posOffset>
              </wp:positionV>
              <wp:extent cx="387985" cy="189865"/>
              <wp:effectExtent l="0" t="0" r="0" b="0"/>
              <wp:wrapNone/>
              <wp:docPr id="11"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19C122"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fI8WA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QH3yPFgDAABB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60634B46">
              <wp:simplePos x="0" y="0"/>
              <wp:positionH relativeFrom="page">
                <wp:posOffset>5493385</wp:posOffset>
              </wp:positionH>
              <wp:positionV relativeFrom="page">
                <wp:posOffset>7189470</wp:posOffset>
              </wp:positionV>
              <wp:extent cx="518795" cy="130175"/>
              <wp:effectExtent l="0" t="0" r="0" b="0"/>
              <wp:wrapNone/>
              <wp:docPr id="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6"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3C37C5"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WjUVQ4AAGl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&#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3D7E486">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9E1FAD">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9E1FAD">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418C43F3">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9E1FAD">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9E1FAD">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C1328" w14:textId="77777777" w:rsidR="0059432E" w:rsidRDefault="0059432E">
      <w:r>
        <w:separator/>
      </w:r>
    </w:p>
  </w:footnote>
  <w:footnote w:type="continuationSeparator" w:id="0">
    <w:p w14:paraId="3DBBFE53" w14:textId="77777777" w:rsidR="0059432E" w:rsidRDefault="00594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6B3B"/>
    <w:multiLevelType w:val="hybridMultilevel"/>
    <w:tmpl w:val="F3E64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F65ED"/>
    <w:multiLevelType w:val="hybridMultilevel"/>
    <w:tmpl w:val="3BC2CADC"/>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BF378F"/>
    <w:multiLevelType w:val="hybridMultilevel"/>
    <w:tmpl w:val="450E8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C5319"/>
    <w:multiLevelType w:val="hybridMultilevel"/>
    <w:tmpl w:val="5D785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11309"/>
    <w:multiLevelType w:val="hybridMultilevel"/>
    <w:tmpl w:val="6F3A9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BC7DCC"/>
    <w:multiLevelType w:val="hybridMultilevel"/>
    <w:tmpl w:val="BD40EA54"/>
    <w:lvl w:ilvl="0" w:tplc="08090001">
      <w:start w:val="1"/>
      <w:numFmt w:val="bullet"/>
      <w:lvlText w:val=""/>
      <w:lvlJc w:val="left"/>
      <w:pPr>
        <w:ind w:left="41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C6A01"/>
    <w:multiLevelType w:val="hybridMultilevel"/>
    <w:tmpl w:val="02060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403B3E"/>
    <w:multiLevelType w:val="hybridMultilevel"/>
    <w:tmpl w:val="623E6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9" w15:restartNumberingAfterBreak="0">
    <w:nsid w:val="51DC1C57"/>
    <w:multiLevelType w:val="hybridMultilevel"/>
    <w:tmpl w:val="B8F2D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1289C"/>
    <w:multiLevelType w:val="hybridMultilevel"/>
    <w:tmpl w:val="857A0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27897"/>
    <w:multiLevelType w:val="hybridMultilevel"/>
    <w:tmpl w:val="BC00C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2A417F"/>
    <w:multiLevelType w:val="hybridMultilevel"/>
    <w:tmpl w:val="91DAD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F17DB"/>
    <w:multiLevelType w:val="hybridMultilevel"/>
    <w:tmpl w:val="A112D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D42BC"/>
    <w:multiLevelType w:val="hybridMultilevel"/>
    <w:tmpl w:val="DEA0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FA66B3"/>
    <w:multiLevelType w:val="hybridMultilevel"/>
    <w:tmpl w:val="0C209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E15620"/>
    <w:multiLevelType w:val="hybridMultilevel"/>
    <w:tmpl w:val="B28C29D8"/>
    <w:lvl w:ilvl="0" w:tplc="08090001">
      <w:start w:val="1"/>
      <w:numFmt w:val="bullet"/>
      <w:lvlText w:val=""/>
      <w:lvlJc w:val="left"/>
      <w:pPr>
        <w:ind w:left="41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1"/>
  </w:num>
  <w:num w:numId="4">
    <w:abstractNumId w:val="16"/>
  </w:num>
  <w:num w:numId="5">
    <w:abstractNumId w:val="1"/>
  </w:num>
  <w:num w:numId="6">
    <w:abstractNumId w:val="7"/>
  </w:num>
  <w:num w:numId="7">
    <w:abstractNumId w:val="12"/>
  </w:num>
  <w:num w:numId="8">
    <w:abstractNumId w:val="9"/>
  </w:num>
  <w:num w:numId="9">
    <w:abstractNumId w:val="3"/>
  </w:num>
  <w:num w:numId="10">
    <w:abstractNumId w:val="10"/>
  </w:num>
  <w:num w:numId="11">
    <w:abstractNumId w:val="14"/>
  </w:num>
  <w:num w:numId="12">
    <w:abstractNumId w:val="2"/>
  </w:num>
  <w:num w:numId="13">
    <w:abstractNumId w:val="15"/>
  </w:num>
  <w:num w:numId="14">
    <w:abstractNumId w:val="13"/>
  </w:num>
  <w:num w:numId="15">
    <w:abstractNumId w:val="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E0A50"/>
    <w:rsid w:val="00286773"/>
    <w:rsid w:val="0031013D"/>
    <w:rsid w:val="0059432E"/>
    <w:rsid w:val="006B757B"/>
    <w:rsid w:val="00720472"/>
    <w:rsid w:val="007A263D"/>
    <w:rsid w:val="008A20A3"/>
    <w:rsid w:val="008E74C2"/>
    <w:rsid w:val="0096359B"/>
    <w:rsid w:val="009E1FAD"/>
    <w:rsid w:val="00B6349F"/>
    <w:rsid w:val="00D46C5B"/>
    <w:rsid w:val="00DD2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NormalWeb">
    <w:name w:val="Normal (Web)"/>
    <w:basedOn w:val="Normal"/>
    <w:uiPriority w:val="99"/>
    <w:unhideWhenUsed/>
    <w:rsid w:val="009E1FA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Berry</dc:creator>
  <cp:lastModifiedBy>Joanne Ainley</cp:lastModifiedBy>
  <cp:revision>4</cp:revision>
  <dcterms:created xsi:type="dcterms:W3CDTF">2024-09-23T10:03:00Z</dcterms:created>
  <dcterms:modified xsi:type="dcterms:W3CDTF">2024-09-23T13:19:00Z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